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96" w:rsidRDefault="00827F96" w:rsidP="00827F96">
      <w:pPr>
        <w:pStyle w:val="20"/>
        <w:shd w:val="clear" w:color="auto" w:fill="auto"/>
      </w:pPr>
    </w:p>
    <w:p w:rsidR="00827F96" w:rsidRDefault="00827F96" w:rsidP="00827F96">
      <w:pPr>
        <w:pStyle w:val="20"/>
        <w:shd w:val="clear" w:color="auto" w:fill="auto"/>
      </w:pPr>
    </w:p>
    <w:p w:rsidR="00620236" w:rsidRDefault="008A1ED3" w:rsidP="00827F96">
      <w:pPr>
        <w:pStyle w:val="20"/>
        <w:shd w:val="clear" w:color="auto" w:fill="auto"/>
      </w:pPr>
      <w:r>
        <w:t>Тушить водой горящие полимеры опасно из-за возможного разброса искр и расплавленной массы. Не прикасайтесь к горящей ёлке голыми руками, накиньте на неё плотное покрывало и засыпьте песком. 8) вызовите сами или с помощью соседей пожарную охрану, удалите детей из комнаты.</w:t>
      </w:r>
    </w:p>
    <w:p w:rsidR="00130677" w:rsidRDefault="00130677" w:rsidP="00827F96">
      <w:pPr>
        <w:pStyle w:val="20"/>
        <w:shd w:val="clear" w:color="auto" w:fill="auto"/>
      </w:pPr>
    </w:p>
    <w:p w:rsidR="00620236" w:rsidRDefault="008A1ED3">
      <w:pPr>
        <w:pStyle w:val="10"/>
        <w:keepNext/>
        <w:keepLines/>
        <w:shd w:val="clear" w:color="auto" w:fill="auto"/>
        <w:rPr>
          <w:rStyle w:val="11"/>
          <w:b/>
          <w:bCs/>
        </w:rPr>
      </w:pPr>
      <w:bookmarkStart w:id="0" w:name="bookmark0"/>
      <w:r>
        <w:rPr>
          <w:rStyle w:val="11"/>
          <w:b/>
          <w:bCs/>
        </w:rPr>
        <w:t>Правила применения пиротехнической продукции</w:t>
      </w:r>
      <w:bookmarkEnd w:id="0"/>
    </w:p>
    <w:p w:rsidR="00130677" w:rsidRDefault="00130677">
      <w:pPr>
        <w:pStyle w:val="10"/>
        <w:keepNext/>
        <w:keepLines/>
        <w:shd w:val="clear" w:color="auto" w:fill="auto"/>
      </w:pPr>
    </w:p>
    <w:p w:rsidR="00620236" w:rsidRDefault="008A1ED3">
      <w:pPr>
        <w:pStyle w:val="20"/>
        <w:shd w:val="clear" w:color="auto" w:fill="auto"/>
        <w:spacing w:line="226" w:lineRule="exact"/>
      </w:pPr>
      <w:r>
        <w:t>Применение пиротехнической продукции должно осуществляться исключительно в соответствии с требованиями инструкции по эксплуатации завода-изготовителя, которая содержит:</w:t>
      </w:r>
    </w:p>
    <w:p w:rsidR="00620236" w:rsidRDefault="008A1ED3">
      <w:pPr>
        <w:pStyle w:val="20"/>
        <w:shd w:val="clear" w:color="auto" w:fill="auto"/>
        <w:spacing w:line="226" w:lineRule="exact"/>
      </w:pPr>
      <w:r>
        <w:t>- ограничения по условиям применения изделия;- способы безопасного запуска; - размеры опасной зоны; - условия хранения, срок годности и способы утилизации.</w:t>
      </w:r>
    </w:p>
    <w:p w:rsidR="00620236" w:rsidRDefault="008A1ED3">
      <w:pPr>
        <w:pStyle w:val="20"/>
        <w:shd w:val="clear" w:color="auto" w:fill="auto"/>
        <w:spacing w:line="226" w:lineRule="exact"/>
      </w:pPr>
      <w:r>
        <w:t xml:space="preserve">Применение пиротехнических изделий </w:t>
      </w:r>
      <w:r>
        <w:rPr>
          <w:rStyle w:val="21"/>
        </w:rPr>
        <w:t>запрещается</w:t>
      </w:r>
      <w:r>
        <w:t>: (1)в помещениях, зданиях, сооружениях, а также на крышах, балконах и лоджиях; (2) на территориях взрывоопасных и пожароопасных объектов, возле линий электропередач; (3) на сценических площадках при проведении концертных и торжественных мероприятий; (4) на территориях объектов культурного наследия, заповедников, заказников и национальных парков.</w:t>
      </w:r>
    </w:p>
    <w:p w:rsidR="00620236" w:rsidRDefault="008A1ED3">
      <w:pPr>
        <w:pStyle w:val="20"/>
        <w:shd w:val="clear" w:color="auto" w:fill="auto"/>
        <w:spacing w:line="226" w:lineRule="exact"/>
      </w:pPr>
      <w:r>
        <w:t>Не допускается применение изделий с истекшим сроком годности, следами порчи, без инструкции по эксплуатации и сертификата соответствия (декларации о соответствии, либо знака соответствия). Опыт применения пиротехнических изделий для праздничного фейерверка позволяет сделать следующие выводы: хранить фейерверки необходимо подальше от нагревательных приборов, легковоспламеняющихся предметов, а также в местах, недоступных для детей. В течение нескольких минут после окончания действия фейерверка оставайтесь от него на безопасном расстоянии. Детям дошкольного возраста нельзя разрешать поджигать какой-либо пиротехнический предмет. Не рискуйте, используя изделия с дефектами, не разбирайте и не бросайте их в костер. Не поджигайте не сработавшее пиротехническое устройство повторно.</w:t>
      </w:r>
    </w:p>
    <w:p w:rsidR="00620236" w:rsidRDefault="008A1ED3">
      <w:pPr>
        <w:pStyle w:val="20"/>
        <w:shd w:val="clear" w:color="auto" w:fill="auto"/>
        <w:spacing w:line="226" w:lineRule="exact"/>
        <w:ind w:firstLine="760"/>
      </w:pPr>
      <w:r>
        <w:t>Надеемся, что соблюдение этих несложных правил позволит вам избежать неприятностей в новогодние праздники и сделает их счастливыми и радостными. Пожары от детской шалости с огнем возникают тогда, когда дети оставлены без присмотра и предоставлены сами себе. Чаще всего дети погибают в результате пожаров, виновниками которых зачастую они сами и являются. Нужно разъяснять детям правила пожарной безопасности, что игра со спичками, зажигалками, фейерверками, свечами, бенгальскими огнями ведет к пожару, что осторожность обращения с огнем нужно проявлять не только дома, но и во дворе, в поле и в лесу.</w:t>
      </w:r>
    </w:p>
    <w:p w:rsidR="00620236" w:rsidRDefault="008A1ED3">
      <w:pPr>
        <w:pStyle w:val="20"/>
        <w:shd w:val="clear" w:color="auto" w:fill="auto"/>
        <w:spacing w:line="226" w:lineRule="exact"/>
        <w:ind w:firstLine="760"/>
      </w:pPr>
      <w:r>
        <w:t>Не поручайте детям присматривать за включенными электрическими и газовыми приборами, а также за топящимися печами. Не разрешайте им самостоятельно включать электрические и газовые приборы.</w:t>
      </w:r>
    </w:p>
    <w:p w:rsidR="00620236" w:rsidRDefault="008A1ED3">
      <w:pPr>
        <w:pStyle w:val="20"/>
        <w:shd w:val="clear" w:color="auto" w:fill="auto"/>
        <w:spacing w:line="226" w:lineRule="exact"/>
        <w:ind w:firstLine="760"/>
      </w:pPr>
      <w:r>
        <w:t>Не допускайте хранения спичек, зажигалок, керосина, бензина и т.д. в доступных для детей местах.</w:t>
      </w:r>
    </w:p>
    <w:p w:rsidR="00620236" w:rsidRDefault="008A1ED3">
      <w:pPr>
        <w:pStyle w:val="20"/>
        <w:shd w:val="clear" w:color="auto" w:fill="auto"/>
        <w:spacing w:line="226" w:lineRule="exact"/>
        <w:ind w:firstLine="760"/>
      </w:pPr>
      <w:r>
        <w:t>Не оставляйте детей без присмотра.</w:t>
      </w:r>
    </w:p>
    <w:p w:rsidR="00130677" w:rsidRDefault="00130677">
      <w:pPr>
        <w:pStyle w:val="10"/>
        <w:keepNext/>
        <w:keepLines/>
        <w:shd w:val="clear" w:color="auto" w:fill="auto"/>
        <w:ind w:left="3920"/>
        <w:jc w:val="left"/>
        <w:rPr>
          <w:rStyle w:val="11"/>
          <w:b/>
          <w:bCs/>
        </w:rPr>
      </w:pPr>
      <w:bookmarkStart w:id="1" w:name="bookmark1"/>
    </w:p>
    <w:p w:rsidR="00620236" w:rsidRDefault="008A1ED3">
      <w:pPr>
        <w:pStyle w:val="10"/>
        <w:keepNext/>
        <w:keepLines/>
        <w:shd w:val="clear" w:color="auto" w:fill="auto"/>
        <w:ind w:left="3920"/>
        <w:jc w:val="left"/>
        <w:rPr>
          <w:rStyle w:val="11"/>
          <w:b/>
          <w:bCs/>
        </w:rPr>
      </w:pPr>
      <w:r>
        <w:rPr>
          <w:rStyle w:val="11"/>
          <w:b/>
          <w:bCs/>
        </w:rPr>
        <w:t>Действия в случае возникновения пожара.</w:t>
      </w:r>
      <w:bookmarkEnd w:id="1"/>
    </w:p>
    <w:p w:rsidR="00130677" w:rsidRDefault="00130677">
      <w:pPr>
        <w:pStyle w:val="10"/>
        <w:keepNext/>
        <w:keepLines/>
        <w:shd w:val="clear" w:color="auto" w:fill="auto"/>
        <w:ind w:left="3920"/>
        <w:jc w:val="left"/>
      </w:pPr>
    </w:p>
    <w:p w:rsidR="00620236" w:rsidRDefault="008A1ED3">
      <w:pPr>
        <w:pStyle w:val="20"/>
        <w:shd w:val="clear" w:color="auto" w:fill="auto"/>
        <w:spacing w:line="226" w:lineRule="exact"/>
        <w:ind w:firstLine="760"/>
      </w:pPr>
      <w:r>
        <w:t>Помните, 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620236" w:rsidRDefault="008A1ED3">
      <w:pPr>
        <w:pStyle w:val="20"/>
        <w:shd w:val="clear" w:color="auto" w:fill="auto"/>
        <w:spacing w:line="226" w:lineRule="exact"/>
        <w:ind w:firstLine="760"/>
      </w:pPr>
      <w:r>
        <w:t>При возникновении пожара немедленно сообщите об этом в пожарную охрану по телефону "01".</w:t>
      </w:r>
    </w:p>
    <w:p w:rsidR="00620236" w:rsidRDefault="008A1ED3">
      <w:pPr>
        <w:pStyle w:val="20"/>
        <w:shd w:val="clear" w:color="auto" w:fill="auto"/>
        <w:spacing w:line="226" w:lineRule="exact"/>
        <w:ind w:firstLine="760"/>
      </w:pPr>
      <w:r>
        <w:t>При сообщении в пожарную охрану о пожаре необходимо указать:</w:t>
      </w:r>
    </w:p>
    <w:p w:rsidR="00620236" w:rsidRDefault="008A1ED3">
      <w:pPr>
        <w:pStyle w:val="20"/>
        <w:shd w:val="clear" w:color="auto" w:fill="auto"/>
        <w:spacing w:line="226" w:lineRule="exact"/>
        <w:ind w:firstLine="760"/>
      </w:pPr>
      <w:r>
        <w:t>1. кратко и чётко обрисовать событие - что горит (квартира, чердак, подвал, индивидуальный дом или иное) и по возможности приблизительную площадь пожара; 2. назвать адрес (населённый пункт, название улицы, номер дома, квартиры); 3. назвать свою фамилию, номер телефона; 4. есть ли угроза жизни людей, животных, а также соседним зданиям и строениям; 5.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620236" w:rsidRDefault="008A1ED3">
      <w:pPr>
        <w:pStyle w:val="20"/>
        <w:shd w:val="clear" w:color="auto" w:fill="auto"/>
        <w:spacing w:line="226" w:lineRule="exact"/>
        <w:ind w:firstLine="760"/>
      </w:pPr>
      <w:r>
        <w:t xml:space="preserve">Постарайтесь принять меры по спасению людей, животных, материальных ценностей. Постарайтесь оповестить о пожаре жителей населенного пункта. 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Ориентироваться можно по расположению окон, дверей. </w:t>
      </w:r>
      <w:r>
        <w:rPr>
          <w:rStyle w:val="21"/>
        </w:rPr>
        <w:t>Помните:</w:t>
      </w:r>
    </w:p>
    <w:p w:rsidR="00620236" w:rsidRDefault="008A1ED3">
      <w:pPr>
        <w:pStyle w:val="20"/>
        <w:numPr>
          <w:ilvl w:val="0"/>
          <w:numId w:val="1"/>
        </w:numPr>
        <w:shd w:val="clear" w:color="auto" w:fill="auto"/>
        <w:tabs>
          <w:tab w:val="left" w:pos="958"/>
        </w:tabs>
        <w:spacing w:line="226" w:lineRule="exact"/>
        <w:ind w:firstLine="760"/>
      </w:pPr>
      <w:r>
        <w:t>дым при пожаре значительно опаснее пламени и большинство людей погибает не от огня, а от удушья;</w:t>
      </w:r>
    </w:p>
    <w:p w:rsidR="00620236" w:rsidRDefault="008A1ED3">
      <w:pPr>
        <w:pStyle w:val="20"/>
        <w:numPr>
          <w:ilvl w:val="0"/>
          <w:numId w:val="1"/>
        </w:numPr>
        <w:shd w:val="clear" w:color="auto" w:fill="auto"/>
        <w:tabs>
          <w:tab w:val="left" w:pos="958"/>
        </w:tabs>
        <w:spacing w:line="226" w:lineRule="exact"/>
        <w:ind w:firstLine="760"/>
      </w:pPr>
      <w:r>
        <w:t>при эвакуации через зону задымления необходимо дышать через мокрый носовой платок или мокрую ткань.</w:t>
      </w:r>
    </w:p>
    <w:p w:rsidR="00620236" w:rsidRDefault="008A1ED3">
      <w:pPr>
        <w:pStyle w:val="20"/>
        <w:shd w:val="clear" w:color="auto" w:fill="auto"/>
        <w:spacing w:line="226" w:lineRule="exact"/>
        <w:ind w:firstLine="760"/>
      </w:pPr>
      <w:r>
        <w:t>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</w:t>
      </w:r>
    </w:p>
    <w:p w:rsidR="00620236" w:rsidRDefault="008A1ED3">
      <w:pPr>
        <w:pStyle w:val="20"/>
        <w:shd w:val="clear" w:color="auto" w:fill="auto"/>
        <w:spacing w:line="226" w:lineRule="exact"/>
        <w:ind w:firstLine="760"/>
      </w:pPr>
      <w:r>
        <w:t>Категорически запрещается - бороться с пламенем самостоятельно, не вызвав предварительно пожарных, если вы не справились с загоранием на ранней стадии его развития. В случае невозможности потушить пожар собственными силами, принять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</w:t>
      </w:r>
    </w:p>
    <w:p w:rsidR="004F0C42" w:rsidRPr="002D6FBD" w:rsidRDefault="008A1ED3" w:rsidP="002D6FBD">
      <w:pPr>
        <w:pStyle w:val="20"/>
        <w:shd w:val="clear" w:color="auto" w:fill="auto"/>
        <w:spacing w:line="226" w:lineRule="exact"/>
        <w:ind w:firstLine="760"/>
      </w:pPr>
      <w:r>
        <w:t>По прибытии пожарной техники необходимо встретить ее и указать место пожара.</w:t>
      </w:r>
      <w:bookmarkStart w:id="2" w:name="_GoBack"/>
      <w:bookmarkEnd w:id="2"/>
    </w:p>
    <w:p w:rsidR="00130677" w:rsidRDefault="00130677" w:rsidP="004F0C42">
      <w:pPr>
        <w:pStyle w:val="30"/>
        <w:shd w:val="clear" w:color="auto" w:fill="auto"/>
        <w:rPr>
          <w:sz w:val="28"/>
          <w:szCs w:val="28"/>
        </w:rPr>
      </w:pPr>
    </w:p>
    <w:p w:rsidR="004F0C42" w:rsidRDefault="008A1ED3" w:rsidP="004F0C42">
      <w:pPr>
        <w:pStyle w:val="30"/>
        <w:shd w:val="clear" w:color="auto" w:fill="auto"/>
        <w:rPr>
          <w:sz w:val="28"/>
          <w:szCs w:val="28"/>
        </w:rPr>
      </w:pPr>
      <w:r w:rsidRPr="006A7956">
        <w:rPr>
          <w:sz w:val="28"/>
          <w:szCs w:val="28"/>
        </w:rPr>
        <w:t>Помните!</w:t>
      </w:r>
    </w:p>
    <w:p w:rsidR="00620236" w:rsidRPr="006A7956" w:rsidRDefault="008A1ED3" w:rsidP="004F0C42">
      <w:pPr>
        <w:pStyle w:val="30"/>
        <w:shd w:val="clear" w:color="auto" w:fill="auto"/>
        <w:rPr>
          <w:sz w:val="28"/>
          <w:szCs w:val="28"/>
        </w:rPr>
      </w:pPr>
      <w:r w:rsidRPr="006A7956">
        <w:rPr>
          <w:sz w:val="28"/>
          <w:szCs w:val="28"/>
        </w:rPr>
        <w:t>Соблюдение мер пожарной безопасности - это залог вашего благополучия,</w:t>
      </w:r>
      <w:r w:rsidRPr="006A7956">
        <w:rPr>
          <w:sz w:val="28"/>
          <w:szCs w:val="28"/>
        </w:rPr>
        <w:br/>
        <w:t>сохранности вашей жизни и жизни ваших близких!</w:t>
      </w:r>
    </w:p>
    <w:p w:rsidR="00620236" w:rsidRPr="006A7956" w:rsidRDefault="008A1ED3" w:rsidP="004F0C42">
      <w:pPr>
        <w:pStyle w:val="30"/>
        <w:shd w:val="clear" w:color="auto" w:fill="auto"/>
        <w:rPr>
          <w:sz w:val="28"/>
          <w:szCs w:val="28"/>
        </w:rPr>
      </w:pPr>
      <w:r w:rsidRPr="006A7956">
        <w:rPr>
          <w:sz w:val="28"/>
          <w:szCs w:val="28"/>
        </w:rPr>
        <w:t>Пожар легче предупредить, чем потушить!</w:t>
      </w:r>
    </w:p>
    <w:sectPr w:rsidR="00620236" w:rsidRPr="006A7956" w:rsidSect="00827F96">
      <w:pgSz w:w="11900" w:h="16840"/>
      <w:pgMar w:top="271" w:right="701" w:bottom="271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1AF" w:rsidRDefault="00DC11AF">
      <w:r>
        <w:separator/>
      </w:r>
    </w:p>
  </w:endnote>
  <w:endnote w:type="continuationSeparator" w:id="1">
    <w:p w:rsidR="00DC11AF" w:rsidRDefault="00DC1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1AF" w:rsidRDefault="00DC11AF"/>
  </w:footnote>
  <w:footnote w:type="continuationSeparator" w:id="1">
    <w:p w:rsidR="00DC11AF" w:rsidRDefault="00DC11A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5712"/>
    <w:multiLevelType w:val="multilevel"/>
    <w:tmpl w:val="070CC2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20236"/>
    <w:rsid w:val="00130677"/>
    <w:rsid w:val="001E7564"/>
    <w:rsid w:val="002D6FBD"/>
    <w:rsid w:val="00380A62"/>
    <w:rsid w:val="004F0C42"/>
    <w:rsid w:val="005D2305"/>
    <w:rsid w:val="00620236"/>
    <w:rsid w:val="006A7956"/>
    <w:rsid w:val="00827F96"/>
    <w:rsid w:val="008A1ED3"/>
    <w:rsid w:val="00A47732"/>
    <w:rsid w:val="00B31AD3"/>
    <w:rsid w:val="00B43871"/>
    <w:rsid w:val="00DC11AF"/>
    <w:rsid w:val="00E67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75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756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E7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1E75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1E75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1E7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E75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1E756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1E7564"/>
    <w:pPr>
      <w:shd w:val="clear" w:color="auto" w:fill="FFFFFF"/>
      <w:spacing w:line="2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1E7564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F0C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0C4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rabota</cp:lastModifiedBy>
  <cp:revision>9</cp:revision>
  <cp:lastPrinted>2022-10-20T06:58:00Z</cp:lastPrinted>
  <dcterms:created xsi:type="dcterms:W3CDTF">2020-10-29T06:45:00Z</dcterms:created>
  <dcterms:modified xsi:type="dcterms:W3CDTF">2022-12-06T06:00:00Z</dcterms:modified>
</cp:coreProperties>
</file>