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90" w:rsidRDefault="00AC3C51" w:rsidP="00784A90">
      <w:pPr>
        <w:pStyle w:val="10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784A90">
        <w:rPr>
          <w:b/>
          <w:color w:val="000000"/>
          <w:sz w:val="28"/>
          <w:szCs w:val="28"/>
        </w:rPr>
        <w:t xml:space="preserve">Совет депутатов                                    </w:t>
      </w:r>
      <w:r w:rsidR="00C04C2A">
        <w:rPr>
          <w:b/>
          <w:color w:val="000000"/>
          <w:sz w:val="28"/>
          <w:szCs w:val="28"/>
        </w:rPr>
        <w:t xml:space="preserve">                                      </w:t>
      </w:r>
    </w:p>
    <w:p w:rsidR="00784A90" w:rsidRDefault="00784A90" w:rsidP="00784A90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784A90" w:rsidRDefault="00852ABC" w:rsidP="00784A90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Зеленорощинский</w:t>
      </w:r>
      <w:r w:rsidR="00784A90">
        <w:rPr>
          <w:b/>
          <w:color w:val="000000"/>
          <w:sz w:val="28"/>
          <w:szCs w:val="28"/>
        </w:rPr>
        <w:t xml:space="preserve">   сельсовет </w:t>
      </w:r>
    </w:p>
    <w:p w:rsidR="00784A90" w:rsidRDefault="00784A90" w:rsidP="00784A90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784A90" w:rsidRDefault="00784A90" w:rsidP="00784A90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784A90" w:rsidRDefault="001B62D6" w:rsidP="00784A90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784A90">
        <w:rPr>
          <w:b/>
          <w:color w:val="000000"/>
          <w:sz w:val="28"/>
          <w:szCs w:val="28"/>
        </w:rPr>
        <w:t xml:space="preserve">четвертого созыва </w:t>
      </w:r>
    </w:p>
    <w:p w:rsidR="00784A90" w:rsidRDefault="00784A90" w:rsidP="00784A90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784A90" w:rsidRDefault="00784A90" w:rsidP="00784A90">
      <w:pPr>
        <w:pStyle w:val="10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1B62D6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РЕШЕНИЕ </w:t>
      </w:r>
    </w:p>
    <w:p w:rsidR="00C04C2A" w:rsidRDefault="0076078A" w:rsidP="00C04C2A">
      <w:pPr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B62D6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от  </w:t>
      </w:r>
      <w:r w:rsidR="00B26BCF">
        <w:rPr>
          <w:b/>
          <w:color w:val="000000"/>
          <w:sz w:val="28"/>
          <w:szCs w:val="28"/>
        </w:rPr>
        <w:t>2</w:t>
      </w:r>
      <w:r w:rsidR="00C04C2A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.0</w:t>
      </w:r>
      <w:r w:rsidR="00C04C2A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.2022  № </w:t>
      </w:r>
      <w:r w:rsidR="003A1CF5">
        <w:rPr>
          <w:b/>
          <w:color w:val="000000"/>
          <w:sz w:val="28"/>
          <w:szCs w:val="28"/>
        </w:rPr>
        <w:t xml:space="preserve"> 63</w:t>
      </w:r>
    </w:p>
    <w:p w:rsidR="00C04C2A" w:rsidRPr="00C04C2A" w:rsidRDefault="00C04C2A" w:rsidP="00C04C2A">
      <w:pPr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</w:p>
    <w:p w:rsidR="0076078A" w:rsidRDefault="0076078A" w:rsidP="00760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6078A" w:rsidRDefault="0076078A" w:rsidP="00760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76078A" w:rsidRDefault="00B26BCF" w:rsidP="00760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Зеленорощинский</w:t>
      </w:r>
      <w:r w:rsidR="0076078A">
        <w:rPr>
          <w:sz w:val="28"/>
          <w:szCs w:val="28"/>
        </w:rPr>
        <w:t xml:space="preserve"> сельсовет Александровского </w:t>
      </w:r>
    </w:p>
    <w:p w:rsidR="00784A90" w:rsidRDefault="0076078A" w:rsidP="00760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района  Оренбургской области</w:t>
      </w:r>
    </w:p>
    <w:p w:rsidR="00784A90" w:rsidRDefault="00784A90" w:rsidP="00784A90">
      <w:pPr>
        <w:rPr>
          <w:sz w:val="28"/>
          <w:szCs w:val="28"/>
        </w:rPr>
      </w:pPr>
    </w:p>
    <w:p w:rsidR="00052B63" w:rsidRPr="00D640E3" w:rsidRDefault="00052B63" w:rsidP="00D640E3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статьи 56 Устава муниципального образования </w:t>
      </w:r>
      <w:r w:rsidR="00B26BCF">
        <w:rPr>
          <w:rFonts w:ascii="Times New Roman" w:hAnsi="Times New Roman"/>
          <w:sz w:val="28"/>
          <w:szCs w:val="28"/>
        </w:rPr>
        <w:t>Зеленорощинский</w:t>
      </w:r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области(далее Устав), принятого решением Совета депутатов </w:t>
      </w:r>
      <w:r w:rsidR="00B26BCF">
        <w:rPr>
          <w:rFonts w:ascii="Times New Roman" w:hAnsi="Times New Roman"/>
          <w:sz w:val="28"/>
          <w:szCs w:val="28"/>
        </w:rPr>
        <w:t>Зеленорощинский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C04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 района</w:t>
      </w:r>
      <w:r w:rsidR="00D640E3">
        <w:rPr>
          <w:rFonts w:ascii="Times New Roman" w:hAnsi="Times New Roman"/>
          <w:sz w:val="28"/>
          <w:szCs w:val="28"/>
        </w:rPr>
        <w:t xml:space="preserve"> Оренбургской области 0</w:t>
      </w:r>
      <w:r w:rsidR="0054606A">
        <w:rPr>
          <w:rFonts w:ascii="Times New Roman" w:hAnsi="Times New Roman"/>
          <w:sz w:val="28"/>
          <w:szCs w:val="28"/>
        </w:rPr>
        <w:t>5</w:t>
      </w:r>
      <w:r w:rsidR="00D640E3">
        <w:rPr>
          <w:rFonts w:ascii="Times New Roman" w:hAnsi="Times New Roman"/>
          <w:sz w:val="28"/>
          <w:szCs w:val="28"/>
        </w:rPr>
        <w:t>.0</w:t>
      </w:r>
      <w:r w:rsidR="0054606A">
        <w:rPr>
          <w:rFonts w:ascii="Times New Roman" w:hAnsi="Times New Roman"/>
          <w:sz w:val="28"/>
          <w:szCs w:val="28"/>
        </w:rPr>
        <w:t>5</w:t>
      </w:r>
      <w:r w:rsidR="00D640E3">
        <w:rPr>
          <w:rFonts w:ascii="Times New Roman" w:hAnsi="Times New Roman"/>
          <w:sz w:val="28"/>
          <w:szCs w:val="28"/>
        </w:rPr>
        <w:t>.2015 № 1</w:t>
      </w:r>
      <w:r w:rsidR="0054606A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«</w:t>
      </w:r>
      <w:r w:rsidR="00D640E3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>Устав</w:t>
      </w:r>
      <w:r w:rsidR="00D640E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r w:rsidR="00B26BCF">
        <w:rPr>
          <w:sz w:val="28"/>
          <w:szCs w:val="28"/>
        </w:rPr>
        <w:t>Зеленорощинский</w:t>
      </w:r>
      <w:r>
        <w:rPr>
          <w:sz w:val="28"/>
          <w:szCs w:val="28"/>
        </w:rPr>
        <w:t xml:space="preserve"> сельсовет Александровского района  Оренбургской области</w:t>
      </w:r>
      <w:r w:rsidR="00D640E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», в целях приведения Устава в соответствие действующему законодательству, Совет депутатов</w:t>
      </w:r>
      <w:r w:rsidR="00E040D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302FA4">
        <w:rPr>
          <w:rFonts w:ascii="Times New Roman" w:hAnsi="Times New Roman"/>
          <w:sz w:val="28"/>
          <w:szCs w:val="28"/>
        </w:rPr>
        <w:t xml:space="preserve">ного образования </w:t>
      </w:r>
      <w:r w:rsidR="00B26BCF">
        <w:rPr>
          <w:rFonts w:ascii="Times New Roman" w:hAnsi="Times New Roman"/>
          <w:sz w:val="28"/>
          <w:szCs w:val="28"/>
        </w:rPr>
        <w:t>Зеленорощинский</w:t>
      </w:r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РЕШИЛ:</w:t>
      </w:r>
    </w:p>
    <w:p w:rsidR="00052B63" w:rsidRDefault="00052B63" w:rsidP="00052B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Pr="00696750">
        <w:rPr>
          <w:rFonts w:ascii="Times New Roman" w:hAnsi="Times New Roman"/>
          <w:sz w:val="28"/>
          <w:szCs w:val="28"/>
        </w:rPr>
        <w:t>и дополнения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02FA4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052B63" w:rsidRDefault="00052B63" w:rsidP="00052B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Главе </w:t>
      </w:r>
      <w:r w:rsidRPr="00302F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26BCF">
        <w:rPr>
          <w:rFonts w:ascii="Times New Roman" w:hAnsi="Times New Roman"/>
          <w:sz w:val="28"/>
          <w:szCs w:val="28"/>
        </w:rPr>
        <w:t>Зеленорощинский</w:t>
      </w:r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54606A">
        <w:rPr>
          <w:rFonts w:ascii="Times New Roman" w:hAnsi="Times New Roman"/>
          <w:sz w:val="28"/>
          <w:szCs w:val="28"/>
        </w:rPr>
        <w:t>Якшигулову</w:t>
      </w:r>
      <w:r w:rsidR="00373D71">
        <w:rPr>
          <w:rFonts w:ascii="Times New Roman" w:hAnsi="Times New Roman"/>
          <w:sz w:val="28"/>
          <w:szCs w:val="28"/>
        </w:rPr>
        <w:t xml:space="preserve"> </w:t>
      </w:r>
      <w:r w:rsidR="0054606A">
        <w:rPr>
          <w:rFonts w:ascii="Times New Roman" w:hAnsi="Times New Roman"/>
          <w:sz w:val="28"/>
          <w:szCs w:val="28"/>
        </w:rPr>
        <w:t>Фаилю</w:t>
      </w:r>
      <w:r w:rsidR="00373D71">
        <w:rPr>
          <w:rFonts w:ascii="Times New Roman" w:hAnsi="Times New Roman"/>
          <w:sz w:val="28"/>
          <w:szCs w:val="28"/>
        </w:rPr>
        <w:t xml:space="preserve"> </w:t>
      </w:r>
      <w:r w:rsidR="0054606A">
        <w:rPr>
          <w:rFonts w:ascii="Times New Roman" w:hAnsi="Times New Roman"/>
          <w:sz w:val="28"/>
          <w:szCs w:val="28"/>
        </w:rPr>
        <w:t>Наиловичу</w:t>
      </w:r>
      <w:r>
        <w:rPr>
          <w:rFonts w:ascii="Times New Roman" w:hAnsi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</w:t>
      </w:r>
      <w:r w:rsidRPr="00696750">
        <w:rPr>
          <w:rFonts w:ascii="Times New Roman" w:hAnsi="Times New Roman"/>
          <w:sz w:val="28"/>
          <w:szCs w:val="28"/>
        </w:rPr>
        <w:t>в течение 15 дней с момента принятия решения о внесении изменений</w:t>
      </w:r>
      <w:r w:rsidR="00D640E3">
        <w:rPr>
          <w:rFonts w:ascii="Times New Roman" w:hAnsi="Times New Roman"/>
          <w:sz w:val="28"/>
          <w:szCs w:val="28"/>
        </w:rPr>
        <w:t xml:space="preserve"> и дополнений </w:t>
      </w:r>
      <w:r w:rsidRPr="00696750">
        <w:rPr>
          <w:rFonts w:ascii="Times New Roman" w:hAnsi="Times New Roman"/>
          <w:sz w:val="28"/>
          <w:szCs w:val="28"/>
        </w:rPr>
        <w:t xml:space="preserve"> в Устав</w:t>
      </w:r>
      <w:r>
        <w:rPr>
          <w:rFonts w:ascii="Times New Roman" w:hAnsi="Times New Roman"/>
          <w:sz w:val="28"/>
          <w:szCs w:val="28"/>
        </w:rPr>
        <w:t>.</w:t>
      </w:r>
    </w:p>
    <w:p w:rsidR="00052B63" w:rsidRPr="00696750" w:rsidRDefault="00052B63" w:rsidP="00052B6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ab/>
        <w:t xml:space="preserve">3. Глава </w:t>
      </w:r>
      <w:r w:rsidRPr="00302F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26BCF">
        <w:rPr>
          <w:rFonts w:ascii="Times New Roman" w:hAnsi="Times New Roman"/>
          <w:sz w:val="28"/>
          <w:szCs w:val="28"/>
        </w:rPr>
        <w:t>Зеленорощинский</w:t>
      </w:r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</w:t>
      </w:r>
      <w:r w:rsidR="00373D71">
        <w:rPr>
          <w:rFonts w:ascii="Times New Roman" w:hAnsi="Times New Roman"/>
          <w:sz w:val="28"/>
          <w:szCs w:val="28"/>
        </w:rPr>
        <w:t xml:space="preserve"> </w:t>
      </w:r>
      <w:r w:rsidR="0054606A">
        <w:rPr>
          <w:rFonts w:ascii="Times New Roman" w:hAnsi="Times New Roman"/>
          <w:sz w:val="28"/>
          <w:szCs w:val="28"/>
        </w:rPr>
        <w:t>Якшигулов</w:t>
      </w:r>
      <w:r w:rsidR="00373D71">
        <w:rPr>
          <w:rFonts w:ascii="Times New Roman" w:hAnsi="Times New Roman"/>
          <w:sz w:val="28"/>
          <w:szCs w:val="28"/>
        </w:rPr>
        <w:t xml:space="preserve"> </w:t>
      </w:r>
      <w:r w:rsidR="0054606A">
        <w:rPr>
          <w:rFonts w:ascii="Times New Roman" w:hAnsi="Times New Roman"/>
          <w:sz w:val="28"/>
          <w:szCs w:val="28"/>
        </w:rPr>
        <w:t>Фаиль</w:t>
      </w:r>
      <w:r w:rsidR="00373D71">
        <w:rPr>
          <w:rFonts w:ascii="Times New Roman" w:hAnsi="Times New Roman"/>
          <w:sz w:val="28"/>
          <w:szCs w:val="28"/>
        </w:rPr>
        <w:t xml:space="preserve"> </w:t>
      </w:r>
      <w:r w:rsidR="0054606A">
        <w:rPr>
          <w:rFonts w:ascii="Times New Roman" w:hAnsi="Times New Roman"/>
          <w:sz w:val="28"/>
          <w:szCs w:val="28"/>
        </w:rPr>
        <w:t>Наилович</w:t>
      </w:r>
      <w:r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о внесении изменений</w:t>
      </w:r>
      <w:r w:rsidR="009D1C5C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в течение семи дней со дня поступления </w:t>
      </w:r>
      <w:r w:rsidRPr="00696750">
        <w:rPr>
          <w:rFonts w:ascii="Times New Roman" w:hAnsi="Times New Roman"/>
          <w:sz w:val="28"/>
          <w:szCs w:val="28"/>
        </w:rPr>
        <w:t>из</w:t>
      </w:r>
      <w:r w:rsidR="00373D71">
        <w:rPr>
          <w:rFonts w:ascii="Times New Roman" w:hAnsi="Times New Roman"/>
          <w:sz w:val="28"/>
          <w:szCs w:val="28"/>
        </w:rPr>
        <w:t xml:space="preserve"> </w:t>
      </w:r>
      <w:r w:rsidRPr="0069675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Оренбургской области </w:t>
      </w:r>
      <w:r w:rsidRPr="0069675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уведомления о включе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нии сведений о муниципальном правовом акте о внесении изменений </w:t>
      </w:r>
      <w:r w:rsidRPr="0069675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Устав в</w:t>
      </w:r>
      <w:r w:rsidRPr="0069675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государственный реестр уставов муниципальных образований </w:t>
      </w:r>
      <w:r w:rsidRPr="00696750">
        <w:rPr>
          <w:rFonts w:ascii="Times New Roman" w:hAnsi="Times New Roman"/>
          <w:sz w:val="28"/>
          <w:szCs w:val="28"/>
        </w:rPr>
        <w:t>Оренбургской области.</w:t>
      </w:r>
    </w:p>
    <w:p w:rsidR="00052B63" w:rsidRDefault="00052B63" w:rsidP="00052B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</w:t>
      </w:r>
      <w:r w:rsidR="009D1C5C">
        <w:rPr>
          <w:rFonts w:ascii="Times New Roman" w:hAnsi="Times New Roman"/>
          <w:sz w:val="28"/>
          <w:szCs w:val="28"/>
        </w:rPr>
        <w:t>аправить сведения об</w:t>
      </w:r>
      <w:r>
        <w:rPr>
          <w:rFonts w:ascii="Times New Roman" w:hAnsi="Times New Roman"/>
          <w:sz w:val="28"/>
          <w:szCs w:val="28"/>
        </w:rPr>
        <w:t xml:space="preserve"> обнародовании решения о внесении изменений и дополнений в Устав в Управление</w:t>
      </w:r>
      <w:r w:rsidR="00373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юстиции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по Оренбургской области в течении 10 дней после дня его обнародования.</w:t>
      </w:r>
    </w:p>
    <w:p w:rsidR="00052B63" w:rsidRDefault="00052B63" w:rsidP="00052B63">
      <w:pPr>
        <w:tabs>
          <w:tab w:val="left" w:pos="720"/>
        </w:tabs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052B63" w:rsidRPr="0054606A" w:rsidRDefault="00DD002E" w:rsidP="0054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B63" w:rsidRPr="0054606A">
        <w:rPr>
          <w:rFonts w:ascii="Times New Roman" w:hAnsi="Times New Roman" w:cs="Times New Roman"/>
          <w:sz w:val="28"/>
          <w:szCs w:val="28"/>
        </w:rPr>
        <w:t>6. Контроль за</w:t>
      </w:r>
      <w:r w:rsidR="00373D71">
        <w:rPr>
          <w:rFonts w:ascii="Times New Roman" w:hAnsi="Times New Roman" w:cs="Times New Roman"/>
          <w:sz w:val="28"/>
          <w:szCs w:val="28"/>
        </w:rPr>
        <w:t xml:space="preserve"> </w:t>
      </w:r>
      <w:r w:rsidR="00052B63" w:rsidRPr="0054606A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на   главу муниципального образования </w:t>
      </w:r>
      <w:r w:rsidR="00B26BCF" w:rsidRPr="0054606A">
        <w:rPr>
          <w:rFonts w:ascii="Times New Roman" w:hAnsi="Times New Roman" w:cs="Times New Roman"/>
          <w:sz w:val="28"/>
          <w:szCs w:val="28"/>
        </w:rPr>
        <w:t>Зеленорощинский</w:t>
      </w:r>
      <w:r w:rsidR="00052B63" w:rsidRPr="0054606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54606A">
        <w:rPr>
          <w:rFonts w:ascii="Times New Roman" w:hAnsi="Times New Roman" w:cs="Times New Roman"/>
          <w:sz w:val="28"/>
          <w:szCs w:val="28"/>
        </w:rPr>
        <w:t>Якшигулову</w:t>
      </w:r>
      <w:r w:rsidR="00373D71">
        <w:rPr>
          <w:rFonts w:ascii="Times New Roman" w:hAnsi="Times New Roman" w:cs="Times New Roman"/>
          <w:sz w:val="28"/>
          <w:szCs w:val="28"/>
        </w:rPr>
        <w:t xml:space="preserve"> </w:t>
      </w:r>
      <w:r w:rsidR="0054606A">
        <w:rPr>
          <w:rFonts w:ascii="Times New Roman" w:hAnsi="Times New Roman" w:cs="Times New Roman"/>
          <w:sz w:val="28"/>
          <w:szCs w:val="28"/>
        </w:rPr>
        <w:t>Фаилю</w:t>
      </w:r>
      <w:r w:rsidR="00373D71">
        <w:rPr>
          <w:rFonts w:ascii="Times New Roman" w:hAnsi="Times New Roman" w:cs="Times New Roman"/>
          <w:sz w:val="28"/>
          <w:szCs w:val="28"/>
        </w:rPr>
        <w:t xml:space="preserve"> </w:t>
      </w:r>
      <w:r w:rsidR="0054606A">
        <w:rPr>
          <w:rFonts w:ascii="Times New Roman" w:hAnsi="Times New Roman" w:cs="Times New Roman"/>
          <w:sz w:val="28"/>
          <w:szCs w:val="28"/>
        </w:rPr>
        <w:t>Наиловичу</w:t>
      </w:r>
      <w:r w:rsidR="00052B63" w:rsidRPr="0054606A">
        <w:rPr>
          <w:rFonts w:ascii="Times New Roman" w:hAnsi="Times New Roman" w:cs="Times New Roman"/>
          <w:sz w:val="28"/>
          <w:szCs w:val="28"/>
        </w:rPr>
        <w:t>.</w:t>
      </w:r>
    </w:p>
    <w:p w:rsidR="00A23130" w:rsidRPr="0054606A" w:rsidRDefault="00A23130" w:rsidP="0054606A">
      <w:pPr>
        <w:rPr>
          <w:rFonts w:ascii="Times New Roman" w:hAnsi="Times New Roman" w:cs="Times New Roman"/>
          <w:sz w:val="28"/>
          <w:szCs w:val="28"/>
        </w:rPr>
      </w:pPr>
    </w:p>
    <w:p w:rsidR="00A23130" w:rsidRDefault="00A23130" w:rsidP="00A23130">
      <w:pPr>
        <w:pStyle w:val="10"/>
        <w:rPr>
          <w:sz w:val="28"/>
          <w:szCs w:val="28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2C69B7">
        <w:rPr>
          <w:color w:val="000000"/>
          <w:sz w:val="28"/>
          <w:szCs w:val="28"/>
        </w:rPr>
        <w:t xml:space="preserve">Председатель Совета депутатов                               </w:t>
      </w:r>
      <w:r w:rsidR="0054606A">
        <w:rPr>
          <w:color w:val="000000"/>
          <w:sz w:val="28"/>
          <w:szCs w:val="28"/>
        </w:rPr>
        <w:t>Р.И.Мурзакаев</w:t>
      </w: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  <w:r w:rsidRPr="002C69B7">
        <w:rPr>
          <w:color w:val="000000"/>
          <w:sz w:val="28"/>
          <w:szCs w:val="28"/>
        </w:rPr>
        <w:t xml:space="preserve">Глава муниципального образования                            </w:t>
      </w:r>
      <w:r w:rsidR="0054606A">
        <w:rPr>
          <w:color w:val="000000"/>
          <w:sz w:val="28"/>
          <w:szCs w:val="28"/>
        </w:rPr>
        <w:t>Ф.Н.Якшигулов</w:t>
      </w: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center"/>
        <w:rPr>
          <w:color w:val="000000"/>
          <w:u w:val="single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center"/>
        <w:rPr>
          <w:color w:val="000000"/>
          <w:u w:val="single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A23130" w:rsidRPr="002C69B7" w:rsidRDefault="00A23130" w:rsidP="00A2313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2C69B7">
        <w:rPr>
          <w:color w:val="000000"/>
          <w:sz w:val="28"/>
          <w:szCs w:val="28"/>
        </w:rPr>
        <w:t>Разослано: прокуратуре, постоянным комиссиям</w:t>
      </w:r>
    </w:p>
    <w:p w:rsidR="00A23130" w:rsidRDefault="00A23130" w:rsidP="00A23130"/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A23130" w:rsidRDefault="00A23130" w:rsidP="00784A90">
      <w:pPr>
        <w:pStyle w:val="10"/>
        <w:ind w:left="4963" w:firstLine="709"/>
        <w:rPr>
          <w:sz w:val="28"/>
          <w:szCs w:val="28"/>
        </w:rPr>
      </w:pPr>
    </w:p>
    <w:p w:rsidR="009A65FE" w:rsidRDefault="00784A90" w:rsidP="009A65FE">
      <w:pPr>
        <w:pStyle w:val="10"/>
        <w:ind w:left="4963" w:firstLine="70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84A90" w:rsidRDefault="00784A90" w:rsidP="009A65FE">
      <w:pPr>
        <w:pStyle w:val="10"/>
        <w:ind w:left="4963" w:firstLine="709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84A90" w:rsidRDefault="00784A90" w:rsidP="009A65FE">
      <w:pPr>
        <w:pStyle w:val="10"/>
        <w:ind w:left="4963"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4A90" w:rsidRDefault="00B26BCF" w:rsidP="009A65FE">
      <w:pPr>
        <w:pStyle w:val="10"/>
        <w:ind w:left="4963" w:firstLine="709"/>
        <w:rPr>
          <w:sz w:val="28"/>
          <w:szCs w:val="28"/>
        </w:rPr>
      </w:pPr>
      <w:r>
        <w:rPr>
          <w:sz w:val="28"/>
          <w:szCs w:val="28"/>
        </w:rPr>
        <w:t>Зеленорощинский</w:t>
      </w:r>
      <w:r w:rsidR="00784A90">
        <w:rPr>
          <w:sz w:val="28"/>
          <w:szCs w:val="28"/>
        </w:rPr>
        <w:t xml:space="preserve">   сельсовет</w:t>
      </w:r>
    </w:p>
    <w:p w:rsidR="00784A90" w:rsidRDefault="00AC3C51" w:rsidP="003A1CF5">
      <w:pPr>
        <w:pStyle w:val="10"/>
        <w:ind w:left="4963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06A">
        <w:rPr>
          <w:sz w:val="28"/>
          <w:szCs w:val="28"/>
        </w:rPr>
        <w:t xml:space="preserve"> 2</w:t>
      </w:r>
      <w:r w:rsidR="00C04C2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04C2A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="00784A90">
        <w:rPr>
          <w:sz w:val="28"/>
          <w:szCs w:val="28"/>
        </w:rPr>
        <w:t xml:space="preserve"> № </w:t>
      </w:r>
      <w:r w:rsidR="003A1CF5">
        <w:rPr>
          <w:sz w:val="28"/>
          <w:szCs w:val="28"/>
        </w:rPr>
        <w:t>63</w:t>
      </w:r>
    </w:p>
    <w:p w:rsidR="009A65FE" w:rsidRDefault="009A65FE" w:rsidP="00453621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C3C51" w:rsidRDefault="00AC3C51" w:rsidP="00AC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</w:t>
      </w:r>
    </w:p>
    <w:p w:rsidR="00AC3C51" w:rsidRDefault="00AC3C51" w:rsidP="00AC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 муниципального образования </w:t>
      </w:r>
      <w:r w:rsidR="00B26BCF">
        <w:rPr>
          <w:b/>
          <w:sz w:val="28"/>
          <w:szCs w:val="28"/>
        </w:rPr>
        <w:t>Зеленорощинский</w:t>
      </w:r>
      <w:r>
        <w:rPr>
          <w:b/>
          <w:sz w:val="28"/>
          <w:szCs w:val="28"/>
        </w:rPr>
        <w:t xml:space="preserve"> сельсовет</w:t>
      </w:r>
    </w:p>
    <w:p w:rsidR="00AC3C51" w:rsidRDefault="00AC3C51" w:rsidP="00AC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Оренбургской области</w:t>
      </w:r>
    </w:p>
    <w:p w:rsidR="00784A90" w:rsidRDefault="00784A90" w:rsidP="00784A90">
      <w:pPr>
        <w:pStyle w:val="a7"/>
        <w:jc w:val="both"/>
      </w:pPr>
    </w:p>
    <w:p w:rsidR="00B3080A" w:rsidRDefault="00B3080A" w:rsidP="00784A90">
      <w:pPr>
        <w:jc w:val="both"/>
        <w:rPr>
          <w:rFonts w:ascii="Times New Roman" w:hAnsi="Times New Roman" w:cs="Times New Roman"/>
          <w:color w:val="000000"/>
        </w:rPr>
      </w:pPr>
    </w:p>
    <w:p w:rsidR="00C04C2A" w:rsidRDefault="00C04C2A" w:rsidP="00C04C2A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032F4B" w:rsidRPr="00032F4B" w:rsidRDefault="00032F4B" w:rsidP="00032F4B">
      <w:pPr>
        <w:pStyle w:val="ae"/>
        <w:widowControl w:val="0"/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032F4B">
        <w:rPr>
          <w:rFonts w:ascii="Times New Roman" w:eastAsia="Times New Roman" w:hAnsi="Times New Roman"/>
          <w:b/>
          <w:color w:val="FF0000"/>
          <w:sz w:val="28"/>
          <w:szCs w:val="28"/>
        </w:rPr>
        <w:t>1. Пункт 37 части 1 статьи 5 Устава изложить в новой редакции следующего содержания:</w:t>
      </w:r>
    </w:p>
    <w:p w:rsidR="00032F4B" w:rsidRPr="00032F4B" w:rsidRDefault="00032F4B" w:rsidP="00032F4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b/>
          <w:color w:val="FF0000"/>
          <w:sz w:val="28"/>
          <w:szCs w:val="28"/>
        </w:rPr>
        <w:t>«</w:t>
      </w:r>
      <w:r w:rsidRPr="00032F4B">
        <w:rPr>
          <w:rFonts w:ascii="Times New Roman" w:eastAsia="Times New Roman" w:hAnsi="Times New Roman"/>
          <w:color w:val="FF0000"/>
          <w:sz w:val="28"/>
          <w:szCs w:val="28"/>
        </w:rPr>
        <w:t>37</w:t>
      </w:r>
      <w:r w:rsidRPr="00032F4B">
        <w:rPr>
          <w:rFonts w:ascii="Times New Roman" w:eastAsia="Times New Roman" w:hAnsi="Times New Roman"/>
          <w:b/>
          <w:color w:val="FF0000"/>
          <w:sz w:val="28"/>
          <w:szCs w:val="28"/>
        </w:rPr>
        <w:t>)</w:t>
      </w:r>
      <w:r w:rsidRPr="00032F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обеспечение выполнения работ, необходимых для создания и</w:t>
      </w:r>
      <w:r w:rsidRPr="00032F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Pr="00032F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кусственных земельных участков для нужд поселения в соответствии с федеральным законом;» - </w:t>
      </w:r>
      <w:r w:rsidRPr="00032F4B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уже внесено ранее в Устав решением СД от 29.03.2022 № 55.</w:t>
      </w:r>
    </w:p>
    <w:p w:rsidR="00032F4B" w:rsidRPr="00032F4B" w:rsidRDefault="00032F4B" w:rsidP="00032F4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1. Дополнить частью 6.1. статью 9 следующего содержания:</w:t>
      </w:r>
    </w:p>
    <w:p w:rsidR="00032F4B" w:rsidRPr="00032F4B" w:rsidRDefault="00032F4B" w:rsidP="00032F4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«6.1. Подготовку и проведение на территории ___________ (Наимен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о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вание сельского поселения) местного референдума организует коми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с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сия референдума, на которую в соответствии с законодательством во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з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ложены указанные полномочия.»</w:t>
      </w:r>
    </w:p>
    <w:p w:rsidR="00032F4B" w:rsidRPr="00032F4B" w:rsidRDefault="00032F4B" w:rsidP="00032F4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2. Абзац 2 части 2 статьи 10 изложить в новой редакции:</w:t>
      </w:r>
    </w:p>
    <w:p w:rsidR="00032F4B" w:rsidRPr="00032F4B" w:rsidRDefault="00032F4B" w:rsidP="00032F4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«Подготовку и проведение на территории ________(Наименование сельского поселения), выборов в органы местного самоуправления о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р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ганизует избирательная комиссия, на которую в соответствии с зак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о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нодательством о выборах возложены указанные полномочия.»</w:t>
      </w:r>
    </w:p>
    <w:p w:rsidR="00032F4B" w:rsidRPr="00032F4B" w:rsidRDefault="00032F4B" w:rsidP="00032F4B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b/>
          <w:sz w:val="28"/>
          <w:szCs w:val="28"/>
        </w:rPr>
        <w:t>3. Часть 4 статьи 13.1 Устава изложить в новой редакции следу</w:t>
      </w:r>
      <w:r w:rsidRPr="00032F4B">
        <w:rPr>
          <w:rFonts w:ascii="Times New Roman" w:eastAsia="Times New Roman" w:hAnsi="Times New Roman"/>
          <w:b/>
          <w:sz w:val="28"/>
          <w:szCs w:val="28"/>
        </w:rPr>
        <w:t>ю</w:t>
      </w:r>
      <w:r w:rsidRPr="00032F4B">
        <w:rPr>
          <w:rFonts w:ascii="Times New Roman" w:eastAsia="Times New Roman" w:hAnsi="Times New Roman"/>
          <w:b/>
          <w:sz w:val="28"/>
          <w:szCs w:val="28"/>
        </w:rPr>
        <w:t>щего содержания:</w:t>
      </w:r>
    </w:p>
    <w:p w:rsidR="00032F4B" w:rsidRPr="00032F4B" w:rsidRDefault="00032F4B" w:rsidP="00032F4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sz w:val="28"/>
          <w:szCs w:val="28"/>
        </w:rPr>
        <w:t>«</w:t>
      </w:r>
      <w:r w:rsidRPr="00032F4B">
        <w:rPr>
          <w:rFonts w:ascii="Times New Roman" w:eastAsia="Times New Roman" w:hAnsi="Times New Roman"/>
          <w:iCs/>
          <w:sz w:val="28"/>
          <w:szCs w:val="28"/>
          <w:lang w:eastAsia="ru-RU"/>
        </w:rPr>
        <w:t>4.Порядок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устанавливаются федеральным законодательством, а также законод</w:t>
      </w:r>
      <w:r w:rsidRPr="00032F4B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32F4B">
        <w:rPr>
          <w:rFonts w:ascii="Times New Roman" w:eastAsia="Times New Roman" w:hAnsi="Times New Roman"/>
          <w:iCs/>
          <w:sz w:val="28"/>
          <w:szCs w:val="28"/>
          <w:lang w:eastAsia="ru-RU"/>
        </w:rPr>
        <w:t>тельством Оренбургской области, нормативными правовыми актами Совета депутатов сельсовета в соответствии с федеральным законод</w:t>
      </w:r>
      <w:r w:rsidRPr="00032F4B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32F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тельством и законодательством либо иным нормативным правовым </w:t>
      </w:r>
      <w:r w:rsidRPr="00032F4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актом Оренбургской области».</w:t>
      </w:r>
    </w:p>
    <w:p w:rsidR="00032F4B" w:rsidRPr="00032F4B" w:rsidRDefault="00032F4B" w:rsidP="00032F4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B0F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b/>
          <w:iCs/>
          <w:color w:val="00B0F0"/>
          <w:sz w:val="28"/>
          <w:szCs w:val="28"/>
          <w:lang w:eastAsia="ru-RU"/>
        </w:rPr>
        <w:t xml:space="preserve">4. Статью 34. </w:t>
      </w:r>
      <w:r w:rsidRPr="00032F4B">
        <w:rPr>
          <w:rFonts w:ascii="Times New Roman" w:eastAsia="Times New Roman" w:hAnsi="Times New Roman"/>
          <w:iCs/>
          <w:color w:val="00B0F0"/>
          <w:sz w:val="28"/>
          <w:szCs w:val="28"/>
          <w:lang w:eastAsia="ru-RU"/>
        </w:rPr>
        <w:t>«Избирате</w:t>
      </w:r>
      <w:bookmarkStart w:id="0" w:name="_GoBack"/>
      <w:bookmarkEnd w:id="0"/>
      <w:r w:rsidRPr="00032F4B">
        <w:rPr>
          <w:rFonts w:ascii="Times New Roman" w:eastAsia="Times New Roman" w:hAnsi="Times New Roman"/>
          <w:iCs/>
          <w:color w:val="00B0F0"/>
          <w:sz w:val="28"/>
          <w:szCs w:val="28"/>
          <w:lang w:eastAsia="ru-RU"/>
        </w:rPr>
        <w:t>льная комиссия муниципального образов</w:t>
      </w:r>
      <w:r w:rsidRPr="00032F4B">
        <w:rPr>
          <w:rFonts w:ascii="Times New Roman" w:eastAsia="Times New Roman" w:hAnsi="Times New Roman"/>
          <w:iCs/>
          <w:color w:val="00B0F0"/>
          <w:sz w:val="28"/>
          <w:szCs w:val="28"/>
          <w:lang w:eastAsia="ru-RU"/>
        </w:rPr>
        <w:t>а</w:t>
      </w:r>
      <w:r w:rsidRPr="00032F4B">
        <w:rPr>
          <w:rFonts w:ascii="Times New Roman" w:eastAsia="Times New Roman" w:hAnsi="Times New Roman"/>
          <w:iCs/>
          <w:color w:val="00B0F0"/>
          <w:sz w:val="28"/>
          <w:szCs w:val="28"/>
          <w:lang w:eastAsia="ru-RU"/>
        </w:rPr>
        <w:t>ния</w:t>
      </w:r>
      <w:r w:rsidRPr="00032F4B">
        <w:rPr>
          <w:rFonts w:ascii="Times New Roman" w:eastAsia="Times New Roman" w:hAnsi="Times New Roman"/>
          <w:b/>
          <w:iCs/>
          <w:color w:val="00B0F0"/>
          <w:sz w:val="28"/>
          <w:szCs w:val="28"/>
          <w:lang w:eastAsia="ru-RU"/>
        </w:rPr>
        <w:t>» - исключить.</w:t>
      </w:r>
    </w:p>
    <w:p w:rsidR="00032F4B" w:rsidRPr="00032F4B" w:rsidRDefault="00032F4B" w:rsidP="00032F4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B0F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b/>
          <w:iCs/>
          <w:color w:val="00B0F0"/>
          <w:sz w:val="28"/>
          <w:szCs w:val="28"/>
          <w:lang w:eastAsia="ru-RU"/>
        </w:rPr>
        <w:t>5. Часть 5 статьи 41.1 изложить в новой редакции:</w:t>
      </w:r>
    </w:p>
    <w:p w:rsidR="00032F4B" w:rsidRPr="00032F4B" w:rsidRDefault="00032F4B" w:rsidP="00032F4B">
      <w:pPr>
        <w:pStyle w:val="ae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</w:pP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 xml:space="preserve">«5. Муниципальные нормативные правовые акты 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сельского посел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е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ния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 xml:space="preserve">также размещаются на сайте администрации 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сельского посел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е</w:t>
      </w:r>
      <w:r w:rsidRPr="00032F4B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ния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(</w:t>
      </w:r>
      <w:r w:rsidRPr="00032F4B">
        <w:rPr>
          <w:rFonts w:ascii="Times New Roman" w:eastAsia="Times New Roman" w:hAnsi="Times New Roman"/>
          <w:bCs/>
          <w:i/>
          <w:color w:val="92D050"/>
          <w:sz w:val="28"/>
          <w:szCs w:val="28"/>
          <w:lang w:eastAsia="ru-RU"/>
        </w:rPr>
        <w:t>здесь должно быть прописано доменное имя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) и обнародуются на портале Минюста России «Норм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а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тивные правовые акты в Российской Федерации» (http://pravo-minjust.ru, http://право-минюст.рф; регистр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а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ционный номер и дата регистрации в качестве с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е</w:t>
      </w:r>
      <w:r w:rsidRPr="00032F4B">
        <w:rPr>
          <w:rFonts w:ascii="Times New Roman" w:eastAsia="Times New Roman" w:hAnsi="Times New Roman"/>
          <w:bCs/>
          <w:color w:val="00B0F0"/>
          <w:sz w:val="28"/>
          <w:szCs w:val="28"/>
          <w:lang w:eastAsia="ru-RU"/>
        </w:rPr>
        <w:t>тевого издания: Эл № ФС77-72471 от 05.03.2018).»</w:t>
      </w:r>
    </w:p>
    <w:sectPr w:rsidR="00032F4B" w:rsidRPr="00032F4B" w:rsidSect="00331364">
      <w:pgSz w:w="11906" w:h="16838"/>
      <w:pgMar w:top="1134" w:right="851" w:bottom="1134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B6" w:rsidRDefault="008E31B6" w:rsidP="007110DB">
      <w:r>
        <w:separator/>
      </w:r>
    </w:p>
  </w:endnote>
  <w:endnote w:type="continuationSeparator" w:id="1">
    <w:p w:rsidR="008E31B6" w:rsidRDefault="008E31B6" w:rsidP="0071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B6" w:rsidRDefault="008E31B6" w:rsidP="007110DB">
      <w:r>
        <w:separator/>
      </w:r>
    </w:p>
  </w:footnote>
  <w:footnote w:type="continuationSeparator" w:id="1">
    <w:p w:rsidR="008E31B6" w:rsidRDefault="008E31B6" w:rsidP="00711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B7F"/>
    <w:multiLevelType w:val="hybridMultilevel"/>
    <w:tmpl w:val="9DA42F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80A"/>
    <w:rsid w:val="00032F4B"/>
    <w:rsid w:val="0003537C"/>
    <w:rsid w:val="00052B63"/>
    <w:rsid w:val="000932CB"/>
    <w:rsid w:val="000936A8"/>
    <w:rsid w:val="000A49E8"/>
    <w:rsid w:val="000C5E8B"/>
    <w:rsid w:val="000D0645"/>
    <w:rsid w:val="00157A55"/>
    <w:rsid w:val="00193F23"/>
    <w:rsid w:val="001B62D6"/>
    <w:rsid w:val="001C0789"/>
    <w:rsid w:val="001E32A7"/>
    <w:rsid w:val="002129BC"/>
    <w:rsid w:val="00214C21"/>
    <w:rsid w:val="00225B05"/>
    <w:rsid w:val="00227431"/>
    <w:rsid w:val="00253599"/>
    <w:rsid w:val="00293E3C"/>
    <w:rsid w:val="00317005"/>
    <w:rsid w:val="00331364"/>
    <w:rsid w:val="00373D71"/>
    <w:rsid w:val="003A1CF5"/>
    <w:rsid w:val="003E3391"/>
    <w:rsid w:val="00453621"/>
    <w:rsid w:val="00485BA5"/>
    <w:rsid w:val="005023F2"/>
    <w:rsid w:val="00537CCD"/>
    <w:rsid w:val="0054606A"/>
    <w:rsid w:val="00567BFA"/>
    <w:rsid w:val="005860D2"/>
    <w:rsid w:val="0059316F"/>
    <w:rsid w:val="005C12CE"/>
    <w:rsid w:val="005C1B14"/>
    <w:rsid w:val="0060020F"/>
    <w:rsid w:val="00617EDA"/>
    <w:rsid w:val="00630ACA"/>
    <w:rsid w:val="006375A8"/>
    <w:rsid w:val="006779FF"/>
    <w:rsid w:val="00692B3D"/>
    <w:rsid w:val="00696C67"/>
    <w:rsid w:val="006B0F89"/>
    <w:rsid w:val="006B7ADE"/>
    <w:rsid w:val="006D201D"/>
    <w:rsid w:val="00701BA4"/>
    <w:rsid w:val="007110DB"/>
    <w:rsid w:val="0076078A"/>
    <w:rsid w:val="00761B8D"/>
    <w:rsid w:val="00782FED"/>
    <w:rsid w:val="00784A90"/>
    <w:rsid w:val="00785D62"/>
    <w:rsid w:val="007A0B1A"/>
    <w:rsid w:val="007D454F"/>
    <w:rsid w:val="007E20AB"/>
    <w:rsid w:val="0081564F"/>
    <w:rsid w:val="0082037B"/>
    <w:rsid w:val="00852ABC"/>
    <w:rsid w:val="008E24DB"/>
    <w:rsid w:val="008E31B6"/>
    <w:rsid w:val="009136AA"/>
    <w:rsid w:val="00914491"/>
    <w:rsid w:val="0096216E"/>
    <w:rsid w:val="00976DB0"/>
    <w:rsid w:val="009A65FE"/>
    <w:rsid w:val="009D1C5C"/>
    <w:rsid w:val="009E4CA5"/>
    <w:rsid w:val="009E7DCF"/>
    <w:rsid w:val="009F74B3"/>
    <w:rsid w:val="00A23130"/>
    <w:rsid w:val="00A25F5F"/>
    <w:rsid w:val="00A447DE"/>
    <w:rsid w:val="00A4481C"/>
    <w:rsid w:val="00AC3C51"/>
    <w:rsid w:val="00AE3777"/>
    <w:rsid w:val="00B04E6F"/>
    <w:rsid w:val="00B2331B"/>
    <w:rsid w:val="00B26BCF"/>
    <w:rsid w:val="00B3080A"/>
    <w:rsid w:val="00B403CB"/>
    <w:rsid w:val="00BB6C2F"/>
    <w:rsid w:val="00BD26B0"/>
    <w:rsid w:val="00BF1C53"/>
    <w:rsid w:val="00C04C2A"/>
    <w:rsid w:val="00C15E3C"/>
    <w:rsid w:val="00C40177"/>
    <w:rsid w:val="00C67CB4"/>
    <w:rsid w:val="00C96750"/>
    <w:rsid w:val="00CA1547"/>
    <w:rsid w:val="00CA6E3D"/>
    <w:rsid w:val="00CE2CE9"/>
    <w:rsid w:val="00D03463"/>
    <w:rsid w:val="00D640E3"/>
    <w:rsid w:val="00D87359"/>
    <w:rsid w:val="00DA06D6"/>
    <w:rsid w:val="00DA1F73"/>
    <w:rsid w:val="00DB4B16"/>
    <w:rsid w:val="00DD002E"/>
    <w:rsid w:val="00DE360F"/>
    <w:rsid w:val="00E040D5"/>
    <w:rsid w:val="00E15C20"/>
    <w:rsid w:val="00E249E6"/>
    <w:rsid w:val="00E4711D"/>
    <w:rsid w:val="00E5689E"/>
    <w:rsid w:val="00E57667"/>
    <w:rsid w:val="00E64A78"/>
    <w:rsid w:val="00E65C2F"/>
    <w:rsid w:val="00E67EC7"/>
    <w:rsid w:val="00E838B1"/>
    <w:rsid w:val="00EB44DF"/>
    <w:rsid w:val="00F07469"/>
    <w:rsid w:val="00F26CD3"/>
    <w:rsid w:val="00F719DD"/>
    <w:rsid w:val="00FA585B"/>
    <w:rsid w:val="00FC6D45"/>
    <w:rsid w:val="00FD47F6"/>
    <w:rsid w:val="00FE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308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3080A"/>
    <w:pPr>
      <w:spacing w:after="140" w:line="276" w:lineRule="auto"/>
    </w:pPr>
  </w:style>
  <w:style w:type="paragraph" w:styleId="a5">
    <w:name w:val="List"/>
    <w:basedOn w:val="a4"/>
    <w:rsid w:val="00B3080A"/>
  </w:style>
  <w:style w:type="paragraph" w:customStyle="1" w:styleId="1">
    <w:name w:val="Название объекта1"/>
    <w:basedOn w:val="a"/>
    <w:qFormat/>
    <w:rsid w:val="00B3080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3080A"/>
    <w:pPr>
      <w:suppressLineNumbers/>
    </w:pPr>
  </w:style>
  <w:style w:type="paragraph" w:customStyle="1" w:styleId="10">
    <w:name w:val="Обычный1"/>
    <w:basedOn w:val="a"/>
    <w:qFormat/>
    <w:rsid w:val="00B3080A"/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784A9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western">
    <w:name w:val="western"/>
    <w:basedOn w:val="a"/>
    <w:qFormat/>
    <w:rsid w:val="00784A90"/>
    <w:pPr>
      <w:widowControl w:val="0"/>
      <w:spacing w:before="280" w:after="119"/>
    </w:pPr>
    <w:rPr>
      <w:rFonts w:ascii="Liberation Serif;Times New Roma" w:eastAsia="SimSun;宋体" w:hAnsi="Liberation Serif;Times New Roma" w:cs="Mangal"/>
      <w:color w:val="000000"/>
    </w:rPr>
  </w:style>
  <w:style w:type="paragraph" w:styleId="a8">
    <w:name w:val="Body Text Indent"/>
    <w:basedOn w:val="a"/>
    <w:link w:val="a9"/>
    <w:uiPriority w:val="99"/>
    <w:semiHidden/>
    <w:unhideWhenUsed/>
    <w:rsid w:val="001E32A7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32A7"/>
    <w:rPr>
      <w:rFonts w:cs="Mangal"/>
      <w:szCs w:val="21"/>
    </w:rPr>
  </w:style>
  <w:style w:type="paragraph" w:customStyle="1" w:styleId="ConsNormal">
    <w:name w:val="ConsNormal"/>
    <w:rsid w:val="001E32A7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FontStyle51">
    <w:name w:val="Font Style51"/>
    <w:rsid w:val="001E32A7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7110DB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0DB"/>
    <w:rPr>
      <w:rFonts w:cs="Mangal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7110D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110DB"/>
    <w:rPr>
      <w:rFonts w:cs="Mangal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7110D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110DB"/>
    <w:rPr>
      <w:rFonts w:cs="Mangal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DA1F73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1F73"/>
    <w:rPr>
      <w:rFonts w:cs="Mangal"/>
      <w:szCs w:val="21"/>
    </w:rPr>
  </w:style>
  <w:style w:type="paragraph" w:styleId="ae">
    <w:name w:val="List Paragraph"/>
    <w:basedOn w:val="a"/>
    <w:uiPriority w:val="34"/>
    <w:qFormat/>
    <w:rsid w:val="00C04C2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50</cp:revision>
  <cp:lastPrinted>2022-09-12T11:04:00Z</cp:lastPrinted>
  <dcterms:created xsi:type="dcterms:W3CDTF">2021-11-25T12:21:00Z</dcterms:created>
  <dcterms:modified xsi:type="dcterms:W3CDTF">2022-10-05T10:44:00Z</dcterms:modified>
  <dc:language>ru-RU</dc:language>
</cp:coreProperties>
</file>