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8" w:rsidRDefault="004A08B8" w:rsidP="004A08B8">
      <w:pPr>
        <w:pStyle w:val="3"/>
        <w:shd w:val="clear" w:color="auto" w:fill="FFFFFF"/>
        <w:spacing w:before="300" w:after="150"/>
        <w:jc w:val="center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Администрация муниципального образования                Зеленорощинский сельсовет</w:t>
      </w:r>
    </w:p>
    <w:p w:rsidR="004A08B8" w:rsidRDefault="004A08B8" w:rsidP="004A08B8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   </w:t>
      </w:r>
    </w:p>
    <w:p w:rsidR="004A08B8" w:rsidRPr="004A08B8" w:rsidRDefault="004A08B8" w:rsidP="004A08B8">
      <w:pPr>
        <w:pStyle w:val="a8"/>
        <w:jc w:val="both"/>
        <w:rPr>
          <w:rFonts w:ascii="Times New Roman" w:hAnsi="Times New Roman" w:cs="Times New Roman"/>
          <w:color w:val="737373"/>
          <w:sz w:val="28"/>
          <w:szCs w:val="28"/>
        </w:rPr>
      </w:pPr>
      <w:r w:rsidRPr="004A08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4A08B8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4A08B8">
        <w:rPr>
          <w:rFonts w:ascii="Times New Roman" w:hAnsi="Times New Roman" w:cs="Times New Roman"/>
          <w:sz w:val="28"/>
          <w:szCs w:val="28"/>
        </w:rPr>
        <w:t xml:space="preserve"> сельсовета </w:t>
      </w:r>
      <w:r w:rsidRPr="004A08B8">
        <w:rPr>
          <w:rFonts w:ascii="Times New Roman" w:hAnsi="Times New Roman" w:cs="Times New Roman"/>
          <w:color w:val="737373"/>
          <w:sz w:val="28"/>
          <w:szCs w:val="28"/>
        </w:rPr>
        <w:br/>
      </w:r>
      <w:r w:rsidRPr="004A08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A08B8">
        <w:rPr>
          <w:rFonts w:ascii="Times New Roman" w:hAnsi="Times New Roman" w:cs="Times New Roman"/>
          <w:b/>
          <w:bCs/>
          <w:sz w:val="28"/>
          <w:szCs w:val="28"/>
        </w:rPr>
        <w:t>Якшигулов</w:t>
      </w:r>
      <w:proofErr w:type="spellEnd"/>
      <w:r w:rsidRPr="004A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08B8">
        <w:rPr>
          <w:rFonts w:ascii="Times New Roman" w:hAnsi="Times New Roman" w:cs="Times New Roman"/>
          <w:b/>
          <w:bCs/>
          <w:sz w:val="28"/>
          <w:szCs w:val="28"/>
        </w:rPr>
        <w:t>Фаиль</w:t>
      </w:r>
      <w:proofErr w:type="spellEnd"/>
      <w:r w:rsidRPr="004A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08B8">
        <w:rPr>
          <w:rFonts w:ascii="Times New Roman" w:hAnsi="Times New Roman" w:cs="Times New Roman"/>
          <w:b/>
          <w:bCs/>
          <w:sz w:val="28"/>
          <w:szCs w:val="28"/>
        </w:rPr>
        <w:t>Наилович</w:t>
      </w:r>
      <w:proofErr w:type="spellEnd"/>
    </w:p>
    <w:p w:rsidR="004A08B8" w:rsidRDefault="004A08B8" w:rsidP="004A08B8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 xml:space="preserve">                          Юридический/почтовый адрес:</w:t>
      </w:r>
      <w:r>
        <w:rPr>
          <w:color w:val="000000"/>
          <w:sz w:val="28"/>
          <w:szCs w:val="28"/>
        </w:rPr>
        <w:t> </w:t>
      </w:r>
    </w:p>
    <w:p w:rsidR="004A08B8" w:rsidRDefault="004A08B8" w:rsidP="004A08B8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461841  Оренбургская область, Александровский район,   село Зеленая Роща, улица Ленина,  дом  21  </w:t>
      </w:r>
    </w:p>
    <w:p w:rsidR="004A08B8" w:rsidRDefault="004A08B8" w:rsidP="004A08B8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461841  Оренбургская область, Александровский район,   село Зеленая Роща, улица Ленина,  дом  15  </w:t>
      </w:r>
    </w:p>
    <w:p w:rsidR="004A08B8" w:rsidRDefault="004A08B8" w:rsidP="004A08B8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000000"/>
          <w:sz w:val="21"/>
          <w:szCs w:val="21"/>
        </w:rPr>
      </w:pPr>
    </w:p>
    <w:p w:rsidR="004A08B8" w:rsidRPr="004A08B8" w:rsidRDefault="004A08B8" w:rsidP="004A08B8">
      <w:pPr>
        <w:pStyle w:val="a8"/>
        <w:rPr>
          <w:rFonts w:ascii="Times New Roman" w:hAnsi="Times New Roman" w:cs="Times New Roman"/>
          <w:color w:val="737373"/>
          <w:sz w:val="28"/>
          <w:szCs w:val="28"/>
        </w:rPr>
      </w:pPr>
      <w:r w:rsidRPr="004A08B8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4A08B8" w:rsidRPr="004A08B8" w:rsidRDefault="004A08B8" w:rsidP="004A08B8">
      <w:pPr>
        <w:pStyle w:val="a8"/>
        <w:rPr>
          <w:rFonts w:ascii="Times New Roman" w:hAnsi="Times New Roman" w:cs="Times New Roman"/>
          <w:color w:val="737373"/>
          <w:sz w:val="28"/>
          <w:szCs w:val="28"/>
        </w:rPr>
      </w:pPr>
      <w:r w:rsidRPr="004A08B8">
        <w:rPr>
          <w:rFonts w:ascii="Times New Roman" w:hAnsi="Times New Roman" w:cs="Times New Roman"/>
          <w:sz w:val="28"/>
          <w:szCs w:val="28"/>
        </w:rPr>
        <w:t>Телефон:(35359) 26-5-21, 22-5-45 </w:t>
      </w:r>
      <w:r w:rsidRPr="004A08B8">
        <w:rPr>
          <w:rFonts w:ascii="Times New Roman" w:hAnsi="Times New Roman" w:cs="Times New Roman"/>
          <w:color w:val="737373"/>
          <w:sz w:val="28"/>
          <w:szCs w:val="28"/>
        </w:rPr>
        <w:br/>
      </w:r>
      <w:r w:rsidRPr="004A08B8">
        <w:rPr>
          <w:rStyle w:val="a4"/>
          <w:rFonts w:ascii="Times New Roman" w:hAnsi="Times New Roman" w:cs="Times New Roman"/>
          <w:color w:val="000000"/>
          <w:sz w:val="28"/>
          <w:szCs w:val="28"/>
        </w:rPr>
        <w:t>Факс:</w:t>
      </w:r>
      <w:r w:rsidRPr="004A08B8">
        <w:rPr>
          <w:rFonts w:ascii="Times New Roman" w:hAnsi="Times New Roman" w:cs="Times New Roman"/>
          <w:sz w:val="28"/>
          <w:szCs w:val="28"/>
        </w:rPr>
        <w:t>  (35359) 22-5-45</w:t>
      </w:r>
      <w:r w:rsidRPr="004A08B8">
        <w:rPr>
          <w:rFonts w:ascii="Times New Roman" w:hAnsi="Times New Roman" w:cs="Times New Roman"/>
          <w:color w:val="737373"/>
          <w:sz w:val="28"/>
          <w:szCs w:val="28"/>
        </w:rPr>
        <w:br/>
      </w:r>
      <w:r w:rsidRPr="004A08B8">
        <w:rPr>
          <w:rStyle w:val="a4"/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  <w:r w:rsidRPr="004A08B8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4A08B8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zssalorb@mail.ru</w:t>
        </w:r>
      </w:hyperlink>
      <w:r w:rsidRPr="004A08B8">
        <w:rPr>
          <w:rFonts w:ascii="Times New Roman" w:hAnsi="Times New Roman" w:cs="Times New Roman"/>
          <w:color w:val="737373"/>
          <w:sz w:val="28"/>
          <w:szCs w:val="28"/>
        </w:rPr>
        <w:br/>
      </w:r>
      <w:r w:rsidRPr="004A08B8">
        <w:rPr>
          <w:rStyle w:val="a4"/>
          <w:rFonts w:ascii="Times New Roman" w:hAnsi="Times New Roman" w:cs="Times New Roman"/>
          <w:color w:val="000000"/>
          <w:sz w:val="28"/>
          <w:szCs w:val="28"/>
        </w:rPr>
        <w:t>Официальный сайт: </w:t>
      </w:r>
      <w:hyperlink r:id="rId6" w:history="1">
        <w:r w:rsidRPr="004A08B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http://zel-rosha56.ru/</w:t>
        </w:r>
      </w:hyperlink>
    </w:p>
    <w:p w:rsidR="004A08B8" w:rsidRPr="004A08B8" w:rsidRDefault="004A08B8" w:rsidP="004A08B8">
      <w:pPr>
        <w:pStyle w:val="a8"/>
        <w:rPr>
          <w:rFonts w:ascii="Times New Roman" w:hAnsi="Times New Roman" w:cs="Times New Roman"/>
          <w:color w:val="73737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A08B8">
        <w:rPr>
          <w:rStyle w:val="a4"/>
          <w:rFonts w:ascii="Times New Roman" w:hAnsi="Times New Roman" w:cs="Times New Roman"/>
          <w:color w:val="000000"/>
          <w:sz w:val="28"/>
          <w:szCs w:val="28"/>
        </w:rPr>
        <w:t>Часы работы:</w:t>
      </w:r>
    </w:p>
    <w:p w:rsidR="004A08B8" w:rsidRPr="004A08B8" w:rsidRDefault="004A08B8" w:rsidP="004A08B8">
      <w:pPr>
        <w:pStyle w:val="a8"/>
        <w:rPr>
          <w:rFonts w:ascii="Times New Roman" w:hAnsi="Times New Roman" w:cs="Times New Roman"/>
          <w:color w:val="737373"/>
          <w:sz w:val="28"/>
          <w:szCs w:val="28"/>
        </w:rPr>
      </w:pPr>
      <w:r w:rsidRPr="004A08B8">
        <w:rPr>
          <w:rFonts w:ascii="Times New Roman" w:hAnsi="Times New Roman" w:cs="Times New Roman"/>
          <w:sz w:val="28"/>
          <w:szCs w:val="28"/>
        </w:rPr>
        <w:t>Понедельник - пятница: с 09.00 - до 17.00 часов,  перерыв на обед с  13.00 – до 14.00 часов</w:t>
      </w:r>
      <w:r w:rsidRPr="004A08B8">
        <w:rPr>
          <w:rFonts w:ascii="Times New Roman" w:hAnsi="Times New Roman" w:cs="Times New Roman"/>
          <w:color w:val="737373"/>
          <w:sz w:val="28"/>
          <w:szCs w:val="28"/>
        </w:rPr>
        <w:br/>
      </w:r>
      <w:r w:rsidRPr="004A08B8">
        <w:rPr>
          <w:rFonts w:ascii="Times New Roman" w:hAnsi="Times New Roman" w:cs="Times New Roman"/>
          <w:sz w:val="28"/>
          <w:szCs w:val="28"/>
        </w:rPr>
        <w:t>Четверг - технический день</w:t>
      </w:r>
      <w:r w:rsidRPr="004A08B8">
        <w:rPr>
          <w:rFonts w:ascii="Times New Roman" w:hAnsi="Times New Roman" w:cs="Times New Roman"/>
          <w:color w:val="737373"/>
          <w:sz w:val="28"/>
          <w:szCs w:val="28"/>
        </w:rPr>
        <w:br/>
      </w:r>
      <w:r w:rsidRPr="004A08B8">
        <w:rPr>
          <w:rFonts w:ascii="Times New Roman" w:hAnsi="Times New Roman" w:cs="Times New Roman"/>
          <w:sz w:val="28"/>
          <w:szCs w:val="28"/>
        </w:rPr>
        <w:t>Суббота, воскресенье - выходные</w:t>
      </w:r>
    </w:p>
    <w:p w:rsidR="004A08B8" w:rsidRPr="004A08B8" w:rsidRDefault="004A08B8" w:rsidP="004A08B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A08B8">
        <w:rPr>
          <w:rFonts w:ascii="Times New Roman" w:hAnsi="Times New Roman" w:cs="Times New Roman"/>
          <w:sz w:val="28"/>
          <w:szCs w:val="28"/>
        </w:rPr>
        <w:t>Прием граждан по личным вопросам:</w:t>
      </w:r>
    </w:p>
    <w:p w:rsidR="004A08B8" w:rsidRPr="004A08B8" w:rsidRDefault="004A08B8" w:rsidP="004A08B8">
      <w:pPr>
        <w:pStyle w:val="a8"/>
        <w:rPr>
          <w:rFonts w:ascii="Times New Roman" w:hAnsi="Times New Roman" w:cs="Times New Roman"/>
          <w:sz w:val="28"/>
          <w:szCs w:val="28"/>
        </w:rPr>
      </w:pPr>
      <w:r w:rsidRPr="004A08B8">
        <w:rPr>
          <w:rFonts w:ascii="Times New Roman" w:hAnsi="Times New Roman" w:cs="Times New Roman"/>
          <w:sz w:val="28"/>
          <w:szCs w:val="28"/>
        </w:rPr>
        <w:t>понедельник с 9.00 - до 13.00 часов, тел. (35359) 22-5-45.</w:t>
      </w:r>
    </w:p>
    <w:p w:rsidR="004A08B8" w:rsidRPr="004A08B8" w:rsidRDefault="004A08B8" w:rsidP="004A08B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A08B8">
        <w:rPr>
          <w:rStyle w:val="a4"/>
          <w:rFonts w:ascii="Times New Roman" w:hAnsi="Times New Roman" w:cs="Times New Roman"/>
          <w:color w:val="000000"/>
          <w:sz w:val="28"/>
          <w:szCs w:val="28"/>
        </w:rPr>
        <w:t>Структура администрации:</w:t>
      </w:r>
    </w:p>
    <w:p w:rsidR="004A08B8" w:rsidRDefault="004A08B8" w:rsidP="004A08B8">
      <w:pPr>
        <w:pStyle w:val="a8"/>
        <w:rPr>
          <w:rFonts w:ascii="Times New Roman" w:hAnsi="Times New Roman" w:cs="Times New Roman"/>
          <w:sz w:val="28"/>
          <w:szCs w:val="28"/>
        </w:rPr>
      </w:pPr>
      <w:r w:rsidRPr="004A08B8">
        <w:rPr>
          <w:rFonts w:ascii="Times New Roman" w:hAnsi="Times New Roman" w:cs="Times New Roman"/>
          <w:sz w:val="28"/>
          <w:szCs w:val="28"/>
        </w:rPr>
        <w:t xml:space="preserve">Специалист 1 категории -  </w:t>
      </w:r>
      <w:proofErr w:type="spellStart"/>
      <w:r w:rsidRPr="004A08B8">
        <w:rPr>
          <w:rFonts w:ascii="Times New Roman" w:hAnsi="Times New Roman" w:cs="Times New Roman"/>
          <w:sz w:val="28"/>
          <w:szCs w:val="28"/>
        </w:rPr>
        <w:t>Юлуева</w:t>
      </w:r>
      <w:proofErr w:type="spellEnd"/>
      <w:r w:rsidRPr="004A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8B8">
        <w:rPr>
          <w:rFonts w:ascii="Times New Roman" w:hAnsi="Times New Roman" w:cs="Times New Roman"/>
          <w:sz w:val="28"/>
          <w:szCs w:val="28"/>
        </w:rPr>
        <w:t>Рафига</w:t>
      </w:r>
      <w:proofErr w:type="spellEnd"/>
      <w:r w:rsidRPr="004A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8B8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4A08B8">
        <w:rPr>
          <w:rFonts w:ascii="Times New Roman" w:hAnsi="Times New Roman" w:cs="Times New Roman"/>
          <w:color w:val="737373"/>
          <w:sz w:val="28"/>
          <w:szCs w:val="28"/>
        </w:rPr>
        <w:br/>
      </w:r>
      <w:r w:rsidRPr="004A08B8">
        <w:rPr>
          <w:rFonts w:ascii="Times New Roman" w:hAnsi="Times New Roman" w:cs="Times New Roman"/>
          <w:sz w:val="28"/>
          <w:szCs w:val="28"/>
        </w:rPr>
        <w:t xml:space="preserve">Специалист 1 категории – </w:t>
      </w:r>
      <w:proofErr w:type="spellStart"/>
      <w:r w:rsidRPr="004A08B8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4A08B8">
        <w:rPr>
          <w:rFonts w:ascii="Times New Roman" w:hAnsi="Times New Roman" w:cs="Times New Roman"/>
          <w:sz w:val="28"/>
          <w:szCs w:val="28"/>
        </w:rPr>
        <w:t xml:space="preserve"> Лена Григорьевна</w:t>
      </w:r>
    </w:p>
    <w:p w:rsidR="004A08B8" w:rsidRPr="004A08B8" w:rsidRDefault="004A08B8" w:rsidP="004A08B8">
      <w:pPr>
        <w:pStyle w:val="a8"/>
        <w:rPr>
          <w:rFonts w:ascii="Times New Roman" w:hAnsi="Times New Roman" w:cs="Times New Roman"/>
          <w:color w:val="737373"/>
          <w:sz w:val="28"/>
          <w:szCs w:val="28"/>
        </w:rPr>
      </w:pPr>
    </w:p>
    <w:p w:rsidR="004A08B8" w:rsidRPr="004A08B8" w:rsidRDefault="004A08B8" w:rsidP="004A0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A08B8">
        <w:rPr>
          <w:rFonts w:ascii="Times New Roman" w:hAnsi="Times New Roman" w:cs="Times New Roman"/>
          <w:sz w:val="28"/>
          <w:szCs w:val="28"/>
        </w:rPr>
        <w:t>По интересующим Вас вопросам можно обратится в администрацию сельсовета через интернет-приемную администрации Александровского района или посредством электронной почты.</w:t>
      </w:r>
    </w:p>
    <w:p w:rsidR="004A08B8" w:rsidRDefault="004A08B8" w:rsidP="004A08B8">
      <w:pPr>
        <w:shd w:val="clear" w:color="auto" w:fill="FFFFFF"/>
        <w:spacing w:before="150" w:after="150" w:line="60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A08B8" w:rsidRDefault="004A08B8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</w:p>
    <w:p w:rsidR="00417245" w:rsidRPr="00417245" w:rsidRDefault="00417245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  <w:r w:rsidRPr="00417245"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  <w:t>Информация о месте нахождения и графике работы</w:t>
      </w:r>
    </w:p>
    <w:p w:rsidR="00417245" w:rsidRPr="00417245" w:rsidRDefault="00417245" w:rsidP="00417245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</w:pPr>
      <w:r w:rsidRPr="00417245">
        <w:rPr>
          <w:rFonts w:ascii="Helvetica" w:eastAsia="Times New Roman" w:hAnsi="Helvetica" w:cs="Times New Roman"/>
          <w:b/>
          <w:bCs/>
          <w:color w:val="333333"/>
          <w:kern w:val="36"/>
          <w:sz w:val="58"/>
          <w:szCs w:val="58"/>
        </w:rPr>
        <w:t>Многофункционального центра предоставления государственных и муниципальных услуг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 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b/>
          <w:bCs/>
          <w:color w:val="616161"/>
          <w:sz w:val="21"/>
        </w:rPr>
        <w:t>Местонахождение: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 Оренбургская область, Александровский район, с. Александровка, ул. Шоссейная д.10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br/>
      </w:r>
      <w:r w:rsidRPr="00417245">
        <w:rPr>
          <w:rFonts w:ascii="Verdana" w:eastAsia="Times New Roman" w:hAnsi="Verdana" w:cs="Times New Roman"/>
          <w:b/>
          <w:bCs/>
          <w:color w:val="616161"/>
          <w:sz w:val="21"/>
        </w:rPr>
        <w:t>Почтовый адрес: 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461830, Оренбургская область, Александровский район, с. Александровка, ул. Шоссейная д.10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br/>
        <w:t>Муниципальное 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br/>
      </w:r>
      <w:r w:rsidRPr="00417245">
        <w:rPr>
          <w:rFonts w:ascii="Verdana" w:eastAsia="Times New Roman" w:hAnsi="Verdana" w:cs="Times New Roman"/>
          <w:b/>
          <w:bCs/>
          <w:color w:val="616161"/>
          <w:sz w:val="21"/>
        </w:rPr>
        <w:t>Сокращенное наименование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: МАУ МФЦ Александровского района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b/>
          <w:bCs/>
          <w:color w:val="616161"/>
          <w:sz w:val="21"/>
        </w:rPr>
        <w:t>Структура отдела: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Директор МАУ «Многофункциональный центр» </w:t>
      </w:r>
      <w:r w:rsidRPr="00417245">
        <w:rPr>
          <w:rFonts w:ascii="Verdana" w:eastAsia="Times New Roman" w:hAnsi="Verdana" w:cs="Times New Roman"/>
          <w:b/>
          <w:bCs/>
          <w:color w:val="616161"/>
          <w:sz w:val="21"/>
          <w:szCs w:val="21"/>
        </w:rPr>
        <w:t>Писарева Наталья Викторовна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lastRenderedPageBreak/>
        <w:t>Телефон: 8(35-359) 21-3-85 </w:t>
      </w:r>
      <w:r w:rsidRPr="00417245">
        <w:rPr>
          <w:rFonts w:ascii="Verdana" w:eastAsia="Times New Roman" w:hAnsi="Verdana" w:cs="Times New Roman"/>
          <w:b/>
          <w:bCs/>
          <w:color w:val="616161"/>
          <w:sz w:val="21"/>
          <w:szCs w:val="21"/>
        </w:rPr>
        <w:t>Эл. почта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: </w:t>
      </w:r>
      <w:hyperlink r:id="rId7" w:history="1">
        <w:r w:rsidRPr="00417245">
          <w:rPr>
            <w:rFonts w:ascii="Verdana" w:eastAsia="Times New Roman" w:hAnsi="Verdana" w:cs="Times New Roman"/>
            <w:color w:val="0088CC"/>
            <w:sz w:val="21"/>
          </w:rPr>
          <w:t>aleks-mfc59@mail.ru</w:t>
        </w:r>
      </w:hyperlink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br/>
      </w:r>
      <w:r w:rsidRPr="00417245">
        <w:rPr>
          <w:rFonts w:ascii="Verdana" w:eastAsia="Times New Roman" w:hAnsi="Verdana" w:cs="Times New Roman"/>
          <w:b/>
          <w:bCs/>
          <w:color w:val="616161"/>
          <w:sz w:val="21"/>
          <w:szCs w:val="21"/>
        </w:rPr>
        <w:t> 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b/>
          <w:bCs/>
          <w:color w:val="616161"/>
          <w:sz w:val="21"/>
          <w:szCs w:val="21"/>
        </w:rPr>
        <w:t>Часы работы организации: 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09:00 – 18:00 понедельник-пятница.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b/>
          <w:bCs/>
          <w:color w:val="616161"/>
          <w:sz w:val="21"/>
          <w:szCs w:val="21"/>
        </w:rPr>
        <w:t>Перерывы: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 с 13:00 – 14:00, через каждые 90 минут работы за компьютером и другой множительной техникой – 15 мин.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b/>
          <w:bCs/>
          <w:color w:val="616161"/>
          <w:sz w:val="21"/>
          <w:szCs w:val="21"/>
        </w:rPr>
        <w:t>Прием граждан по личным вопросам: 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09:00 – 12:00 понедельник — среда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b/>
          <w:bCs/>
          <w:color w:val="616161"/>
          <w:sz w:val="21"/>
          <w:szCs w:val="21"/>
        </w:rPr>
        <w:t>Структура организации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br/>
        <w:t>Главный специалист: Захаров Валерий Владимирович, телефон 8 (35359) 24-5-07</w:t>
      </w:r>
    </w:p>
    <w:p w:rsidR="00417245" w:rsidRPr="00417245" w:rsidRDefault="00417245" w:rsidP="00417245">
      <w:pPr>
        <w:shd w:val="clear" w:color="auto" w:fill="FFFFFF"/>
        <w:spacing w:after="150" w:line="432" w:lineRule="atLeast"/>
        <w:rPr>
          <w:rFonts w:ascii="Verdana" w:eastAsia="Times New Roman" w:hAnsi="Verdana" w:cs="Times New Roman"/>
          <w:color w:val="616161"/>
          <w:sz w:val="21"/>
          <w:szCs w:val="21"/>
        </w:rPr>
      </w:pP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 xml:space="preserve">Специалист 1 категории: </w:t>
      </w:r>
      <w:proofErr w:type="spellStart"/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Летунова</w:t>
      </w:r>
      <w:proofErr w:type="spellEnd"/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 xml:space="preserve"> Наталья Владимировна, телефон 8(35359)24-5-07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br/>
        <w:t xml:space="preserve">Специалист 1 категории: </w:t>
      </w:r>
      <w:proofErr w:type="spellStart"/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Прилепина</w:t>
      </w:r>
      <w:proofErr w:type="spellEnd"/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 xml:space="preserve"> Наталия Петровна, телефон 8(35359)24-5-08</w:t>
      </w:r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br/>
        <w:t xml:space="preserve">Специалист 1 категории: Савельева Ирина </w:t>
      </w:r>
      <w:proofErr w:type="spellStart"/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Ильдаровна</w:t>
      </w:r>
      <w:proofErr w:type="spellEnd"/>
      <w:r w:rsidRPr="00417245">
        <w:rPr>
          <w:rFonts w:ascii="Verdana" w:eastAsia="Times New Roman" w:hAnsi="Verdana" w:cs="Times New Roman"/>
          <w:color w:val="616161"/>
          <w:sz w:val="21"/>
          <w:szCs w:val="21"/>
        </w:rPr>
        <w:t>, телефон 8(35359)24-5-08</w:t>
      </w:r>
    </w:p>
    <w:p w:rsidR="00012BFA" w:rsidRDefault="004F071E">
      <w:pPr>
        <w:rPr>
          <w:rFonts w:ascii="Verdana" w:hAnsi="Verdana"/>
          <w:b/>
          <w:bCs/>
          <w:color w:val="616161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616161"/>
          <w:sz w:val="21"/>
          <w:szCs w:val="21"/>
          <w:shd w:val="clear" w:color="auto" w:fill="FFFFFF"/>
        </w:rPr>
        <w:t>Государственные и муниципальные услуги, оказываемые гражданам в МАУ «МФЦ» Александровского района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A1388" w:rsidRPr="00DA1388" w:rsidTr="00DA13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1388" w:rsidRPr="00DA1388" w:rsidRDefault="00DA1388" w:rsidP="00DA1388">
            <w:pPr>
              <w:numPr>
                <w:ilvl w:val="0"/>
                <w:numId w:val="1"/>
              </w:numPr>
              <w:spacing w:before="48" w:after="48" w:line="320" w:lineRule="atLeast"/>
              <w:ind w:left="480"/>
              <w:jc w:val="center"/>
              <w:rPr>
                <w:rFonts w:ascii="Arial" w:eastAsia="Times New Roman" w:hAnsi="Arial" w:cs="Arial"/>
                <w:b/>
                <w:bCs/>
                <w:color w:val="091C20"/>
                <w:sz w:val="20"/>
                <w:szCs w:val="20"/>
              </w:rPr>
            </w:pPr>
            <w:r w:rsidRPr="00DA1388">
              <w:rPr>
                <w:rFonts w:ascii="Arial" w:eastAsia="Times New Roman" w:hAnsi="Arial" w:cs="Arial"/>
                <w:b/>
                <w:bCs/>
                <w:color w:val="091C20"/>
                <w:sz w:val="20"/>
                <w:szCs w:val="20"/>
              </w:rPr>
              <w:t xml:space="preserve">Уважаемые жители </w:t>
            </w:r>
            <w:proofErr w:type="spellStart"/>
            <w:r w:rsidRPr="00DA1388">
              <w:rPr>
                <w:rFonts w:ascii="Arial" w:eastAsia="Times New Roman" w:hAnsi="Arial" w:cs="Arial"/>
                <w:b/>
                <w:bCs/>
                <w:color w:val="091C20"/>
                <w:sz w:val="20"/>
                <w:szCs w:val="20"/>
              </w:rPr>
              <w:t>Шатровского</w:t>
            </w:r>
            <w:proofErr w:type="spellEnd"/>
            <w:r w:rsidRPr="00DA1388">
              <w:rPr>
                <w:rFonts w:ascii="Arial" w:eastAsia="Times New Roman" w:hAnsi="Arial" w:cs="Arial"/>
                <w:b/>
                <w:bCs/>
                <w:color w:val="091C20"/>
                <w:sz w:val="20"/>
                <w:szCs w:val="20"/>
              </w:rPr>
              <w:t xml:space="preserve"> района!</w:t>
            </w:r>
          </w:p>
          <w:p w:rsidR="00DA1388" w:rsidRPr="00DA1388" w:rsidRDefault="00DA1388" w:rsidP="00DA1388">
            <w:pPr>
              <w:spacing w:after="48" w:line="320" w:lineRule="atLeast"/>
              <w:ind w:left="480"/>
              <w:jc w:val="both"/>
              <w:rPr>
                <w:rFonts w:ascii="Arial" w:eastAsia="Times New Roman" w:hAnsi="Arial" w:cs="Arial"/>
                <w:color w:val="091C20"/>
                <w:sz w:val="20"/>
                <w:szCs w:val="20"/>
              </w:rPr>
            </w:pPr>
            <w:r w:rsidRPr="00DA1388">
              <w:rPr>
                <w:rFonts w:ascii="Arial" w:eastAsia="Times New Roman" w:hAnsi="Arial" w:cs="Arial"/>
                <w:color w:val="091C20"/>
                <w:sz w:val="20"/>
                <w:szCs w:val="20"/>
              </w:rPr>
              <w:t xml:space="preserve">Администрация </w:t>
            </w:r>
            <w:proofErr w:type="spellStart"/>
            <w:r w:rsidRPr="00DA1388">
              <w:rPr>
                <w:rFonts w:ascii="Arial" w:eastAsia="Times New Roman" w:hAnsi="Arial" w:cs="Arial"/>
                <w:color w:val="091C20"/>
                <w:sz w:val="20"/>
                <w:szCs w:val="20"/>
              </w:rPr>
              <w:t>Шатровского</w:t>
            </w:r>
            <w:proofErr w:type="spellEnd"/>
            <w:r w:rsidRPr="00DA1388">
              <w:rPr>
                <w:rFonts w:ascii="Arial" w:eastAsia="Times New Roman" w:hAnsi="Arial" w:cs="Arial"/>
                <w:color w:val="091C20"/>
                <w:sz w:val="20"/>
                <w:szCs w:val="20"/>
              </w:rPr>
              <w:t xml:space="preserve"> района информирует, что для более удобного и быстрого получения государственных и муниципальных услуг в комфортных условиях, без очередей, по новым, современным стандартам обслуживания, по принципу «одного окна» </w:t>
            </w:r>
            <w:r w:rsidRPr="00DA1388">
              <w:rPr>
                <w:rFonts w:ascii="Arial" w:eastAsia="Times New Roman" w:hAnsi="Arial" w:cs="Arial"/>
                <w:b/>
                <w:bCs/>
                <w:color w:val="091C20"/>
                <w:sz w:val="20"/>
              </w:rPr>
              <w:t xml:space="preserve">создан </w:t>
            </w:r>
            <w:proofErr w:type="spellStart"/>
            <w:r w:rsidRPr="00DA1388">
              <w:rPr>
                <w:rFonts w:ascii="Arial" w:eastAsia="Times New Roman" w:hAnsi="Arial" w:cs="Arial"/>
                <w:b/>
                <w:bCs/>
                <w:color w:val="091C20"/>
                <w:sz w:val="20"/>
              </w:rPr>
              <w:t>Шатровский</w:t>
            </w:r>
            <w:proofErr w:type="spellEnd"/>
            <w:r w:rsidRPr="00DA1388">
              <w:rPr>
                <w:rFonts w:ascii="Arial" w:eastAsia="Times New Roman" w:hAnsi="Arial" w:cs="Arial"/>
                <w:b/>
                <w:bCs/>
                <w:color w:val="091C20"/>
                <w:sz w:val="20"/>
              </w:rPr>
              <w:t xml:space="preserve"> районный отдел ГБУ «МФЦ».</w:t>
            </w:r>
          </w:p>
          <w:p w:rsidR="00DA1388" w:rsidRPr="00DA1388" w:rsidRDefault="00DA1388" w:rsidP="00DA1388">
            <w:pPr>
              <w:spacing w:after="48" w:line="320" w:lineRule="atLeast"/>
              <w:ind w:left="480" w:firstLine="397"/>
              <w:jc w:val="both"/>
              <w:rPr>
                <w:rFonts w:ascii="Arial" w:eastAsia="Times New Roman" w:hAnsi="Arial" w:cs="Arial"/>
                <w:b/>
                <w:bCs/>
                <w:color w:val="091C20"/>
                <w:sz w:val="20"/>
                <w:szCs w:val="20"/>
              </w:rPr>
            </w:pPr>
            <w:r w:rsidRPr="00DA1388">
              <w:rPr>
                <w:rFonts w:ascii="Arial" w:eastAsia="Times New Roman" w:hAnsi="Arial" w:cs="Arial"/>
                <w:b/>
                <w:bCs/>
                <w:color w:val="091C20"/>
                <w:sz w:val="20"/>
                <w:szCs w:val="20"/>
              </w:rPr>
              <w:t>Адрес: с.Шатрово, ул. К.Маркса, д.2, телефон 8 (35257) 9 19 37</w:t>
            </w:r>
          </w:p>
          <w:p w:rsidR="00DA1388" w:rsidRPr="00DA1388" w:rsidRDefault="00DA1388" w:rsidP="00DA1388">
            <w:pPr>
              <w:spacing w:after="48" w:line="320" w:lineRule="atLeast"/>
              <w:ind w:left="480" w:firstLine="397"/>
              <w:jc w:val="both"/>
              <w:rPr>
                <w:rFonts w:ascii="Arial" w:eastAsia="Times New Roman" w:hAnsi="Arial" w:cs="Arial"/>
                <w:b/>
                <w:bCs/>
                <w:color w:val="091C20"/>
                <w:sz w:val="20"/>
                <w:szCs w:val="20"/>
              </w:rPr>
            </w:pPr>
            <w:r w:rsidRPr="00DA1388">
              <w:rPr>
                <w:rFonts w:ascii="Arial" w:eastAsia="Times New Roman" w:hAnsi="Arial" w:cs="Arial"/>
                <w:b/>
                <w:bCs/>
                <w:color w:val="091C20"/>
                <w:sz w:val="20"/>
                <w:szCs w:val="20"/>
              </w:rPr>
              <w:t>Режим работы:</w:t>
            </w:r>
          </w:p>
          <w:p w:rsidR="00DA1388" w:rsidRPr="00DA1388" w:rsidRDefault="00DA1388" w:rsidP="00DA1388">
            <w:pPr>
              <w:spacing w:after="48" w:line="320" w:lineRule="atLeast"/>
              <w:ind w:left="480" w:firstLine="397"/>
              <w:jc w:val="both"/>
              <w:rPr>
                <w:rFonts w:ascii="Arial" w:eastAsia="Times New Roman" w:hAnsi="Arial" w:cs="Arial"/>
                <w:color w:val="091C20"/>
                <w:sz w:val="20"/>
                <w:szCs w:val="20"/>
              </w:rPr>
            </w:pPr>
            <w:r w:rsidRPr="00DA1388">
              <w:rPr>
                <w:rFonts w:ascii="Arial" w:eastAsia="Times New Roman" w:hAnsi="Arial" w:cs="Arial"/>
                <w:color w:val="091C20"/>
                <w:sz w:val="20"/>
                <w:szCs w:val="20"/>
              </w:rPr>
              <w:t>С понедельника по субботу с 9:00 до 18:00, без перерыва на обед Выходной день: воскресенье</w:t>
            </w:r>
          </w:p>
        </w:tc>
      </w:tr>
    </w:tbl>
    <w:p w:rsidR="00DA1388" w:rsidRPr="00DA1388" w:rsidRDefault="00DA1388" w:rsidP="00DA1388">
      <w:pPr>
        <w:shd w:val="clear" w:color="auto" w:fill="62C2D5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5A6D67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237585"/>
          <w:sz w:val="18"/>
          <w:szCs w:val="18"/>
        </w:rPr>
        <w:drawing>
          <wp:inline distT="0" distB="0" distL="0" distR="0">
            <wp:extent cx="838200" cy="381000"/>
            <wp:effectExtent l="19050" t="0" r="0" b="0"/>
            <wp:docPr id="1" name="Рисунок 1" descr="Рейтинг@Mail.ru">
              <a:hlinkClick xmlns:a="http://schemas.openxmlformats.org/drawingml/2006/main" r:id="rId8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йтинг@Mail.ru">
                      <a:hlinkClick r:id="rId8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388">
        <w:rPr>
          <w:rFonts w:ascii="Lucida Sans Unicode" w:eastAsia="Times New Roman" w:hAnsi="Lucida Sans Unicode" w:cs="Lucida Sans Unicode"/>
          <w:color w:val="5A6D67"/>
          <w:sz w:val="18"/>
          <w:szCs w:val="18"/>
        </w:rPr>
        <w:t> </w:t>
      </w:r>
    </w:p>
    <w:p w:rsidR="004F071E" w:rsidRDefault="004F071E">
      <w:pPr>
        <w:rPr>
          <w:rFonts w:ascii="Verdana" w:hAnsi="Verdana"/>
          <w:b/>
          <w:bCs/>
          <w:color w:val="616161"/>
          <w:sz w:val="21"/>
          <w:szCs w:val="21"/>
          <w:shd w:val="clear" w:color="auto" w:fill="FFFFFF"/>
        </w:rPr>
      </w:pPr>
    </w:p>
    <w:p w:rsidR="004F071E" w:rsidRDefault="004F071E">
      <w:pPr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700035" w:rsidRDefault="00700035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В соответствии с пунктом 9 статьи 3, статьей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информация и материалы по муниципальным закупкам размещаются на Главном Портале Закупок Официальном сайт единой информационной системы в сфере закупок по адресу: </w:t>
      </w:r>
      <w:hyperlink r:id="rId10" w:history="1">
        <w:r>
          <w:rPr>
            <w:rStyle w:val="a5"/>
            <w:rFonts w:ascii="Arial" w:hAnsi="Arial" w:cs="Arial"/>
            <w:color w:val="0785DF"/>
            <w:sz w:val="18"/>
            <w:szCs w:val="18"/>
            <w:bdr w:val="none" w:sz="0" w:space="0" w:color="auto" w:frame="1"/>
            <w:shd w:val="clear" w:color="auto" w:fill="FFFFFF"/>
          </w:rPr>
          <w:t>www.zakupki.gov.ru</w:t>
        </w:r>
      </w:hyperlink>
    </w:p>
    <w:p w:rsidR="008114E9" w:rsidRDefault="008114E9"/>
    <w:p w:rsidR="008114E9" w:rsidRPr="008114E9" w:rsidRDefault="008114E9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8114E9">
        <w:rPr>
          <w:rFonts w:ascii="Times New Roman" w:eastAsia="Times New Roman" w:hAnsi="Times New Roman" w:cs="Times New Roman"/>
          <w:kern w:val="36"/>
          <w:sz w:val="30"/>
          <w:szCs w:val="30"/>
        </w:rPr>
        <w:t>Реестр услуг</w:t>
      </w:r>
    </w:p>
    <w:p w:rsidR="008114E9" w:rsidRPr="008114E9" w:rsidRDefault="008114E9" w:rsidP="008114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8114E9">
        <w:rPr>
          <w:rFonts w:ascii="inherit" w:eastAsia="Times New Roman" w:hAnsi="inherit" w:cs="Arial"/>
          <w:b/>
          <w:bCs/>
          <w:color w:val="28466A"/>
          <w:sz w:val="18"/>
        </w:rPr>
        <w:t xml:space="preserve">Реестр муниципальных услуг (функций), предоставляемых администрацией </w:t>
      </w:r>
      <w:proofErr w:type="spellStart"/>
      <w:r w:rsidRPr="008114E9">
        <w:rPr>
          <w:rFonts w:ascii="inherit" w:eastAsia="Times New Roman" w:hAnsi="inherit" w:cs="Arial"/>
          <w:b/>
          <w:bCs/>
          <w:color w:val="28466A"/>
          <w:sz w:val="18"/>
        </w:rPr>
        <w:t>Хорского</w:t>
      </w:r>
      <w:proofErr w:type="spellEnd"/>
      <w:r w:rsidRPr="008114E9">
        <w:rPr>
          <w:rFonts w:ascii="inherit" w:eastAsia="Times New Roman" w:hAnsi="inherit" w:cs="Arial"/>
          <w:b/>
          <w:bCs/>
          <w:color w:val="28466A"/>
          <w:sz w:val="18"/>
        </w:rPr>
        <w:t xml:space="preserve"> городского поселения</w:t>
      </w:r>
    </w:p>
    <w:p w:rsidR="008114E9" w:rsidRPr="008114E9" w:rsidRDefault="008114E9" w:rsidP="008114E9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8114E9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8463"/>
      </w:tblGrid>
      <w:tr w:rsidR="008114E9" w:rsidRPr="008114E9" w:rsidTr="008114E9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№ </w:t>
            </w:r>
            <w:proofErr w:type="spellStart"/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8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Наименование муниципальной услуги (функции)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Прием заявлений, документов и постановка граждан на учет в качестве нуждающихся в жилых помещениях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Предоставление жилых помещений малоимущим гражданам, проживающим в городском поселении и нуждающимся в улучшении жилищных условий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Предоставление земельных участков, являющихся собственностью городского поселения, под расположенными на них зданиями, строениями, сооружениями в собственность бесплатно, постоянное (бессрочное) пользование, безвозмездное срочное пользование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Предоставление физическим и юридическим лицам в постоянное (бессрочное) пользование, в безвозмездное пользование, аренду земельных участков, находящихся в собственности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5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Выдача письменного согласия нанимателю муниципального жилого помещения по договору социального найма на осуществление обмена занимаемого им жилого помещения на жилое помещение, предоставленное по договору социального найма другому нанимателю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6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Прием заявлений и принятие решений о предоставлении физическим или юридическим лицам во владение, пользование или собственность муниципального имущества (кроме земельных участков)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7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Прием и выдача документов о государственной регистрации актов гражданского состояния: заключение брака, расторжение брака, рождения, смерти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8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Подготовка и выдача разрешений на условно разрешенный вид использования земельного участка или объекта капитального строительства на территории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Предварительное согласование места размещения объектов и утверждение актов выбора земельных участков на земельных участках, являющихся собственностью муниципального образования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11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Выбор земельных участков под размещение объектов капитального строительства на земельных участках, являющихся собственностью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12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Продажа земельных участков, находящихся в муниципальной собственности , собственникам объектов недвижимости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13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Предоставление гражданам и юридическим лицам в аренду земельных участков, находящихся в муниципальной собственности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14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Присвоение, нормализация наименований участков улично-дорожной сети на территории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15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Выдача разрешений на снос, обрезку или пересадку зеленых насаждений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16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Выдача специального разрешения на движение по автомобильным дорогам общего пользования местного значения городского поселения транспортного средства, осуществляющего перевозку опасных грузов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17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Присвоение и регистрация адреса вновь построенного объекта недвижимости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18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Выдача специального разрешения на перевозку крупногабаритного и (или) тяжеловесного груза по автомобильным дорогам общего пользования местного значения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19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Согласование маршрута движения транспортного средства осуществляющего перевозку тяжеловесного  и (или) крупногабаритного груза по автомобильным дорогам общего пользования местного значения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20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Утверждение размера платы за пользование жилым помещением (платы за наём) проживающих граждан на территории городского поселения</w:t>
            </w:r>
          </w:p>
        </w:tc>
      </w:tr>
    </w:tbl>
    <w:p w:rsidR="008114E9" w:rsidRDefault="008114E9"/>
    <w:sectPr w:rsidR="008114E9" w:rsidSect="0000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6AB5"/>
    <w:multiLevelType w:val="multilevel"/>
    <w:tmpl w:val="0AA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245"/>
    <w:rsid w:val="000048D0"/>
    <w:rsid w:val="00012BFA"/>
    <w:rsid w:val="000A06F2"/>
    <w:rsid w:val="001727D1"/>
    <w:rsid w:val="003F43E3"/>
    <w:rsid w:val="00417245"/>
    <w:rsid w:val="004A08B8"/>
    <w:rsid w:val="004F071E"/>
    <w:rsid w:val="00700035"/>
    <w:rsid w:val="008114E9"/>
    <w:rsid w:val="008C0F85"/>
    <w:rsid w:val="009C0032"/>
    <w:rsid w:val="00DA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D0"/>
  </w:style>
  <w:style w:type="paragraph" w:styleId="1">
    <w:name w:val="heading 1"/>
    <w:basedOn w:val="a"/>
    <w:link w:val="10"/>
    <w:uiPriority w:val="9"/>
    <w:qFormat/>
    <w:rsid w:val="0041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7245"/>
    <w:rPr>
      <w:b/>
      <w:bCs/>
    </w:rPr>
  </w:style>
  <w:style w:type="character" w:styleId="a5">
    <w:name w:val="Hyperlink"/>
    <w:basedOn w:val="a0"/>
    <w:uiPriority w:val="99"/>
    <w:semiHidden/>
    <w:unhideWhenUsed/>
    <w:rsid w:val="004172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0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4A0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753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6404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8780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75696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449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170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.mail.ru/jump?from=18188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-mfc5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-rosha56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ssalorb@mail.ru" TargetMode="External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12</cp:revision>
  <dcterms:created xsi:type="dcterms:W3CDTF">2021-03-31T07:46:00Z</dcterms:created>
  <dcterms:modified xsi:type="dcterms:W3CDTF">2021-04-02T07:09:00Z</dcterms:modified>
</cp:coreProperties>
</file>