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30" w:rsidRDefault="00BF21A4">
      <w:pPr>
        <w:pStyle w:val="30"/>
        <w:shd w:val="clear" w:color="auto" w:fill="auto"/>
        <w:ind w:left="260"/>
      </w:pPr>
      <w:r>
        <w:rPr>
          <w:rStyle w:val="31"/>
          <w:b/>
          <w:bCs/>
        </w:rPr>
        <w:t>Пам</w:t>
      </w:r>
      <w:r w:rsidR="0095477C">
        <w:rPr>
          <w:rStyle w:val="31"/>
          <w:b/>
          <w:bCs/>
        </w:rPr>
        <w:t>ятка населению по соблюдению правил пожарной безопасности в осенне-зимний пожароопасный период</w:t>
      </w:r>
    </w:p>
    <w:p w:rsidR="005D7830" w:rsidRDefault="005D7830">
      <w:pPr>
        <w:pStyle w:val="30"/>
        <w:shd w:val="clear" w:color="auto" w:fill="auto"/>
        <w:tabs>
          <w:tab w:val="left" w:leader="underscore" w:pos="10539"/>
        </w:tabs>
        <w:ind w:left="1520"/>
        <w:jc w:val="both"/>
      </w:pPr>
    </w:p>
    <w:p w:rsidR="005D7830" w:rsidRDefault="0095477C">
      <w:pPr>
        <w:pStyle w:val="30"/>
        <w:shd w:val="clear" w:color="auto" w:fill="auto"/>
        <w:ind w:firstLine="740"/>
        <w:jc w:val="both"/>
      </w:pPr>
      <w:r>
        <w:t>Требования пожарной безопасности в соответствии с ФЗ «О пожарной безо</w:t>
      </w:r>
      <w:r w:rsidR="00123605">
        <w:t>пасности» и закона «О пожарной без</w:t>
      </w:r>
      <w:r>
        <w:t>опасности в Оренбургской области»</w:t>
      </w:r>
    </w:p>
    <w:p w:rsidR="00E875E8" w:rsidRDefault="00E875E8">
      <w:pPr>
        <w:pStyle w:val="30"/>
        <w:shd w:val="clear" w:color="auto" w:fill="auto"/>
        <w:ind w:firstLine="740"/>
        <w:jc w:val="both"/>
      </w:pPr>
    </w:p>
    <w:p w:rsidR="005D7830" w:rsidRDefault="0095477C">
      <w:pPr>
        <w:pStyle w:val="30"/>
        <w:shd w:val="clear" w:color="auto" w:fill="auto"/>
        <w:spacing w:line="226" w:lineRule="exact"/>
        <w:ind w:left="2420"/>
        <w:jc w:val="both"/>
        <w:rPr>
          <w:rStyle w:val="31"/>
          <w:b/>
          <w:bCs/>
        </w:rPr>
      </w:pPr>
      <w:r>
        <w:rPr>
          <w:rStyle w:val="31"/>
          <w:b/>
          <w:bCs/>
        </w:rPr>
        <w:t>Меры пожарной безопасности при эксплуатации электрооборудования.</w:t>
      </w:r>
    </w:p>
    <w:p w:rsidR="00E875E8" w:rsidRDefault="00E875E8">
      <w:pPr>
        <w:pStyle w:val="30"/>
        <w:shd w:val="clear" w:color="auto" w:fill="auto"/>
        <w:spacing w:line="226" w:lineRule="exact"/>
        <w:ind w:left="2420"/>
        <w:jc w:val="both"/>
      </w:pPr>
    </w:p>
    <w:p w:rsidR="005D7830" w:rsidRDefault="0095477C">
      <w:pPr>
        <w:pStyle w:val="20"/>
        <w:shd w:val="clear" w:color="auto" w:fill="auto"/>
        <w:ind w:firstLine="740"/>
      </w:pPr>
      <w:r>
        <w:t xml:space="preserve">При эксплуатации электрических приборов </w:t>
      </w:r>
      <w:r>
        <w:rPr>
          <w:rStyle w:val="21"/>
        </w:rPr>
        <w:t>запрещается</w:t>
      </w:r>
      <w:r>
        <w:t>:</w:t>
      </w:r>
    </w:p>
    <w:p w:rsidR="005D7830" w:rsidRDefault="0095477C">
      <w:pPr>
        <w:pStyle w:val="20"/>
        <w:shd w:val="clear" w:color="auto" w:fill="auto"/>
        <w:ind w:firstLine="740"/>
      </w:pPr>
      <w:r>
        <w:t>1. использовать приемники электрической энергии (электроприборы) в условиях, не соответствующих требованиям инструкций, или имеющие неисправности, а также эксплуатировать электропровода и кабели с поврежденной или потерявшей защитные свойства изоляцией; 2.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 3. окрашивать краской или заклеивать открытую электропроводку обоями; 4. пользоваться поврежденными выключателями, розетками, патронами; 5. закрывать электрические лампочки абажурами из горючих материалов.</w:t>
      </w:r>
    </w:p>
    <w:p w:rsidR="005D7830" w:rsidRDefault="0095477C">
      <w:pPr>
        <w:pStyle w:val="20"/>
        <w:shd w:val="clear" w:color="auto" w:fill="auto"/>
        <w:ind w:firstLine="740"/>
      </w:pPr>
      <w: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5D7830" w:rsidRDefault="0095477C">
      <w:pPr>
        <w:pStyle w:val="20"/>
        <w:shd w:val="clear" w:color="auto" w:fill="auto"/>
        <w:ind w:firstLine="740"/>
      </w:pPr>
      <w: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Включенные электронагревательные приборы должны быть установлены на негорючие теплоизоляционные подставки.</w:t>
      </w:r>
    </w:p>
    <w:p w:rsidR="005D7830" w:rsidRDefault="0095477C">
      <w:pPr>
        <w:pStyle w:val="20"/>
        <w:shd w:val="clear" w:color="auto" w:fill="auto"/>
        <w:ind w:firstLine="740"/>
      </w:pPr>
      <w: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 Перед уходом из дома на длительное время, нужно проверить и убедиться, что все электронагревательные и осветительные приборы отключены.</w:t>
      </w:r>
    </w:p>
    <w:p w:rsidR="00E875E8" w:rsidRDefault="00E875E8">
      <w:pPr>
        <w:pStyle w:val="20"/>
        <w:shd w:val="clear" w:color="auto" w:fill="auto"/>
        <w:ind w:firstLine="740"/>
      </w:pPr>
    </w:p>
    <w:p w:rsidR="005D7830" w:rsidRDefault="0095477C">
      <w:pPr>
        <w:pStyle w:val="30"/>
        <w:shd w:val="clear" w:color="auto" w:fill="auto"/>
        <w:spacing w:line="226" w:lineRule="exact"/>
        <w:ind w:left="2420"/>
        <w:jc w:val="both"/>
        <w:rPr>
          <w:rStyle w:val="31"/>
          <w:b/>
          <w:bCs/>
        </w:rPr>
      </w:pPr>
      <w:r>
        <w:rPr>
          <w:rStyle w:val="31"/>
          <w:b/>
          <w:bCs/>
        </w:rPr>
        <w:t>Меры пожарной безопасности при эксплуатации газового оборудования.</w:t>
      </w:r>
    </w:p>
    <w:p w:rsidR="00E875E8" w:rsidRDefault="00E875E8">
      <w:pPr>
        <w:pStyle w:val="30"/>
        <w:shd w:val="clear" w:color="auto" w:fill="auto"/>
        <w:spacing w:line="226" w:lineRule="exact"/>
        <w:ind w:left="2420"/>
        <w:jc w:val="both"/>
      </w:pPr>
    </w:p>
    <w:p w:rsidR="005D7830" w:rsidRDefault="0095477C">
      <w:pPr>
        <w:pStyle w:val="20"/>
        <w:shd w:val="clear" w:color="auto" w:fill="auto"/>
        <w:ind w:firstLine="740"/>
      </w:pPr>
      <w: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5D7830" w:rsidRDefault="0095477C">
      <w:pPr>
        <w:pStyle w:val="20"/>
        <w:shd w:val="clear" w:color="auto" w:fill="auto"/>
        <w:ind w:firstLine="740"/>
      </w:pPr>
      <w:r>
        <w:t>При эксплуатации газового оборудования запрещается: - пользоваться газовыми приборами малолетним детям и лицам, незнакомым с порядком его безопасной эксплуатации; - открывать газовые краны, пока не зажжена спичка или не включен ручной запальник; - сушить белье над газовой плитой, оно может загореться.</w:t>
      </w:r>
    </w:p>
    <w:p w:rsidR="005D7830" w:rsidRDefault="0095477C">
      <w:pPr>
        <w:pStyle w:val="20"/>
        <w:shd w:val="clear" w:color="auto" w:fill="auto"/>
        <w:ind w:firstLine="740"/>
      </w:pPr>
      <w: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E875E8" w:rsidRDefault="00E875E8">
      <w:pPr>
        <w:pStyle w:val="20"/>
        <w:shd w:val="clear" w:color="auto" w:fill="auto"/>
        <w:ind w:firstLine="740"/>
      </w:pPr>
    </w:p>
    <w:p w:rsidR="005D7830" w:rsidRDefault="0095477C">
      <w:pPr>
        <w:pStyle w:val="30"/>
        <w:shd w:val="clear" w:color="auto" w:fill="auto"/>
        <w:spacing w:line="230" w:lineRule="exact"/>
        <w:ind w:left="5100"/>
        <w:rPr>
          <w:rStyle w:val="31"/>
          <w:b/>
          <w:bCs/>
        </w:rPr>
      </w:pPr>
      <w:r>
        <w:rPr>
          <w:rStyle w:val="31"/>
          <w:b/>
          <w:bCs/>
        </w:rPr>
        <w:t>Печное отопление.</w:t>
      </w:r>
    </w:p>
    <w:p w:rsidR="00E875E8" w:rsidRDefault="00E875E8">
      <w:pPr>
        <w:pStyle w:val="30"/>
        <w:shd w:val="clear" w:color="auto" w:fill="auto"/>
        <w:spacing w:line="230" w:lineRule="exact"/>
        <w:ind w:left="5100"/>
      </w:pPr>
    </w:p>
    <w:p w:rsidR="005D7830" w:rsidRDefault="0095477C">
      <w:pPr>
        <w:pStyle w:val="20"/>
        <w:shd w:val="clear" w:color="auto" w:fill="auto"/>
        <w:spacing w:line="230" w:lineRule="exact"/>
        <w:ind w:firstLine="740"/>
      </w:pPr>
      <w:r>
        <w:t>Печи, находящиеся в доме, должны быть в исправном состоянии и безопасны в пожарном отношении.</w:t>
      </w:r>
    </w:p>
    <w:p w:rsidR="005D7830" w:rsidRDefault="0095477C">
      <w:pPr>
        <w:pStyle w:val="20"/>
        <w:shd w:val="clear" w:color="auto" w:fill="auto"/>
        <w:spacing w:line="230" w:lineRule="exact"/>
        <w:ind w:firstLine="740"/>
      </w:pPr>
      <w:r>
        <w:t>Нужно помнить, что пожар может возникнуть в результате воздействия 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5D7830" w:rsidRDefault="0095477C">
      <w:pPr>
        <w:pStyle w:val="20"/>
        <w:shd w:val="clear" w:color="auto" w:fill="auto"/>
        <w:spacing w:line="230" w:lineRule="exact"/>
        <w:ind w:firstLine="740"/>
      </w:pPr>
      <w:r>
        <w:t xml:space="preserve">При эксплуатации печей следует выполнять следующие требования: 1) перед топкой должен быть прибит предтопочный лист, из стали размером </w:t>
      </w:r>
      <w:r w:rsidRPr="00BF21A4">
        <w:rPr>
          <w:lang w:eastAsia="en-US" w:bidi="en-US"/>
        </w:rPr>
        <w:t>50</w:t>
      </w:r>
      <w:r>
        <w:rPr>
          <w:lang w:val="en-US" w:eastAsia="en-US" w:bidi="en-US"/>
        </w:rPr>
        <w:t>x</w:t>
      </w:r>
      <w:r w:rsidRPr="00BF21A4">
        <w:rPr>
          <w:lang w:eastAsia="en-US" w:bidi="en-US"/>
        </w:rPr>
        <w:t xml:space="preserve">70 </w:t>
      </w:r>
      <w:r>
        <w:t>см и толщиной не менее 2 мм, предохраняющий от возгорания случайно выпавших искр; 2) запрещается растапливать печи бензином, керосином и другими ЛВЖ, так как при мгновенной вспышке горючего может произойти взрыв или выброс пламени; 3) располагать топливо, другие горючие вещества и материалы на предтопочном листе; - недопустимо топить печи с открытыми дверцами; 4) зола и шлак, выгребаемые из топок, должны быть пролиты водой, и удалены в специально отведенное для них безопасное место; 5) дымовые трубы над сгораемыми крышами должны иметь искроуловители (металлические сетки); 6) запрещается сушить на печи вещи и сырые дрова. Следите за тем, чтобы мебель, занавески находились не менее чем в полуметре от массива топящейся печи; 7) очищают дымоходы от сажи, как правило, перед началом отопительного сезона и не реже одного раза в два месяца во время отопительного сезона; - в местах,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разделку из несгораемых материалов.</w:t>
      </w:r>
    </w:p>
    <w:p w:rsidR="00E875E8" w:rsidRDefault="00E875E8">
      <w:pPr>
        <w:pStyle w:val="20"/>
        <w:shd w:val="clear" w:color="auto" w:fill="auto"/>
        <w:spacing w:line="230" w:lineRule="exact"/>
        <w:ind w:firstLine="740"/>
      </w:pPr>
    </w:p>
    <w:p w:rsidR="005D7830" w:rsidRDefault="0095477C">
      <w:pPr>
        <w:pStyle w:val="30"/>
        <w:shd w:val="clear" w:color="auto" w:fill="auto"/>
        <w:spacing w:line="230" w:lineRule="exact"/>
        <w:jc w:val="center"/>
        <w:rPr>
          <w:rStyle w:val="31"/>
          <w:b/>
          <w:bCs/>
        </w:rPr>
      </w:pPr>
      <w:r>
        <w:rPr>
          <w:rStyle w:val="31"/>
          <w:b/>
          <w:bCs/>
        </w:rPr>
        <w:t>Новогодняя ёлка.</w:t>
      </w:r>
    </w:p>
    <w:p w:rsidR="00E875E8" w:rsidRDefault="00E875E8">
      <w:pPr>
        <w:pStyle w:val="30"/>
        <w:shd w:val="clear" w:color="auto" w:fill="auto"/>
        <w:spacing w:line="230" w:lineRule="exact"/>
        <w:jc w:val="center"/>
      </w:pPr>
    </w:p>
    <w:p w:rsidR="008E47DF" w:rsidRDefault="0095477C" w:rsidP="00F81D27">
      <w:pPr>
        <w:pStyle w:val="20"/>
        <w:shd w:val="clear" w:color="auto" w:fill="auto"/>
        <w:tabs>
          <w:tab w:val="left" w:leader="underscore" w:pos="11304"/>
        </w:tabs>
        <w:spacing w:line="230" w:lineRule="exact"/>
        <w:ind w:left="142" w:firstLine="598"/>
        <w:rPr>
          <w:rStyle w:val="21"/>
        </w:rPr>
      </w:pPr>
      <w:r>
        <w:t xml:space="preserve">Если вы хотите весело и без происшествий встретить Новый год, то необходимо соблюдать основные меры предосторожности: 1) устанавливайте ёлку на устойчивом основании и так, чтобы ветви не касались стен, потолка и находились на безопасном расстоянии от бытовых электроприборов и печей. 2) поставьте ствол ёлки в ведро с мокрым песком и смачивайте его по мере высыхания, если ёлка высохла, выбросите её, потому что она может вспыхнуть, как факел. 3) не зажигайте на ёлке свечи, бенгальские огни. Не используйте самодельные электрогирлянды, не направляйте в её сторону хлопушки; 4) дети могут находиться у ёлки с включенной гирляндой только в присутствии взрослых, выключайте её, если выходите из комнаты. 5) положите в легкодоступном месте несколько пакетов с песком или поставьте ёмкость с водой, приготовьте старенькое покрывало и электрический фонарик. 6) при загорании электрогирлянды немедленно выдерните из розетки вилку электропитания (розетка должна находиться в удобном месте и на виду) или выключите автоматы в электрощите. 7) повалите ёлку на пол, чтобы пламя не поднималось вверх (могут загореться обои и шторы), накиньте на неё одеяло, забросайте огонь песком или залейте водой (если это живая ёлка). Синтетическая ёлка горит очень быстро, при этом её материал плавится и растекается, при горении выделяя </w:t>
      </w:r>
      <w:r w:rsidRPr="00E875E8">
        <w:rPr>
          <w:rStyle w:val="21"/>
          <w:u w:val="none"/>
        </w:rPr>
        <w:t>отравляющие вещества.</w:t>
      </w:r>
    </w:p>
    <w:p w:rsidR="005D7830" w:rsidRDefault="005D7830" w:rsidP="00F81D27">
      <w:pPr>
        <w:pStyle w:val="20"/>
        <w:shd w:val="clear" w:color="auto" w:fill="auto"/>
        <w:tabs>
          <w:tab w:val="left" w:leader="underscore" w:pos="11304"/>
        </w:tabs>
        <w:spacing w:line="230" w:lineRule="exact"/>
        <w:ind w:left="142" w:firstLine="598"/>
      </w:pPr>
    </w:p>
    <w:sectPr w:rsidR="005D7830" w:rsidSect="00123605">
      <w:pgSz w:w="11900" w:h="16840"/>
      <w:pgMar w:top="426" w:right="701" w:bottom="276"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FA" w:rsidRDefault="00AF47FA">
      <w:r>
        <w:separator/>
      </w:r>
    </w:p>
  </w:endnote>
  <w:endnote w:type="continuationSeparator" w:id="1">
    <w:p w:rsidR="00AF47FA" w:rsidRDefault="00AF47FA">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FA" w:rsidRDefault="00AF47FA"/>
  </w:footnote>
  <w:footnote w:type="continuationSeparator" w:id="1">
    <w:p w:rsidR="00AF47FA" w:rsidRDefault="00AF47FA"/>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D7830"/>
    <w:rsid w:val="000A058A"/>
    <w:rsid w:val="00123605"/>
    <w:rsid w:val="004B4138"/>
    <w:rsid w:val="005D7830"/>
    <w:rsid w:val="006A7F84"/>
    <w:rsid w:val="006B5440"/>
    <w:rsid w:val="00704EA5"/>
    <w:rsid w:val="00835DDD"/>
    <w:rsid w:val="008E3B26"/>
    <w:rsid w:val="008E47DF"/>
    <w:rsid w:val="0095477C"/>
    <w:rsid w:val="00A256F2"/>
    <w:rsid w:val="00AE3E2D"/>
    <w:rsid w:val="00AF47FA"/>
    <w:rsid w:val="00B16D16"/>
    <w:rsid w:val="00BC1AFA"/>
    <w:rsid w:val="00BF21A4"/>
    <w:rsid w:val="00C24D85"/>
    <w:rsid w:val="00C93A66"/>
    <w:rsid w:val="00CE1268"/>
    <w:rsid w:val="00D22AFC"/>
    <w:rsid w:val="00E875E8"/>
    <w:rsid w:val="00F81D27"/>
    <w:rsid w:val="00FE3E47"/>
    <w:rsid w:val="00FF11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4D8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4D85"/>
    <w:rPr>
      <w:color w:val="0066CC"/>
      <w:u w:val="single"/>
    </w:rPr>
  </w:style>
  <w:style w:type="character" w:customStyle="1" w:styleId="3">
    <w:name w:val="Основной текст (3)_"/>
    <w:basedOn w:val="a0"/>
    <w:link w:val="30"/>
    <w:rsid w:val="00C24D85"/>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C24D85"/>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2">
    <w:name w:val="Основной текст (2)_"/>
    <w:basedOn w:val="a0"/>
    <w:link w:val="20"/>
    <w:rsid w:val="00C24D85"/>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C24D8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2">
    <w:name w:val="Основной текст (2)"/>
    <w:basedOn w:val="2"/>
    <w:rsid w:val="00C24D8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30">
    <w:name w:val="Основной текст (3)"/>
    <w:basedOn w:val="a"/>
    <w:link w:val="3"/>
    <w:rsid w:val="00C24D85"/>
    <w:pPr>
      <w:shd w:val="clear" w:color="auto" w:fill="FFFFFF"/>
      <w:spacing w:line="250" w:lineRule="exact"/>
    </w:pPr>
    <w:rPr>
      <w:rFonts w:ascii="Times New Roman" w:eastAsia="Times New Roman" w:hAnsi="Times New Roman" w:cs="Times New Roman"/>
      <w:b/>
      <w:bCs/>
      <w:sz w:val="21"/>
      <w:szCs w:val="21"/>
    </w:rPr>
  </w:style>
  <w:style w:type="paragraph" w:customStyle="1" w:styleId="20">
    <w:name w:val="Основной текст (2)"/>
    <w:basedOn w:val="a"/>
    <w:link w:val="2"/>
    <w:rsid w:val="00C24D85"/>
    <w:pPr>
      <w:shd w:val="clear" w:color="auto" w:fill="FFFFFF"/>
      <w:spacing w:line="226"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A058A"/>
    <w:rPr>
      <w:rFonts w:ascii="Segoe UI" w:hAnsi="Segoe UI" w:cs="Segoe UI"/>
      <w:sz w:val="18"/>
      <w:szCs w:val="18"/>
    </w:rPr>
  </w:style>
  <w:style w:type="character" w:customStyle="1" w:styleId="a5">
    <w:name w:val="Текст выноски Знак"/>
    <w:basedOn w:val="a0"/>
    <w:link w:val="a4"/>
    <w:uiPriority w:val="99"/>
    <w:semiHidden/>
    <w:rsid w:val="000A058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1CB50-05F1-4420-8CF5-DB9A21CA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869</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rabota</cp:lastModifiedBy>
  <cp:revision>9</cp:revision>
  <cp:lastPrinted>2022-10-20T06:50:00Z</cp:lastPrinted>
  <dcterms:created xsi:type="dcterms:W3CDTF">2021-04-12T11:35:00Z</dcterms:created>
  <dcterms:modified xsi:type="dcterms:W3CDTF">2022-12-06T05:59:00Z</dcterms:modified>
</cp:coreProperties>
</file>