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45" w:rsidRDefault="00703E45" w:rsidP="00F77C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CC1">
        <w:rPr>
          <w:rFonts w:ascii="Times New Roman" w:hAnsi="Times New Roman" w:cs="Times New Roman"/>
          <w:sz w:val="28"/>
          <w:szCs w:val="28"/>
          <w:lang w:eastAsia="ru-RU"/>
        </w:rPr>
        <w:t>В период моратория приостановки взысканий граждане – должники вправе снять арест со счетов</w:t>
      </w:r>
      <w:bookmarkStart w:id="0" w:name="_GoBack"/>
      <w:bookmarkEnd w:id="0"/>
    </w:p>
    <w:p w:rsidR="00F77CC1" w:rsidRPr="00F77CC1" w:rsidRDefault="00F77CC1" w:rsidP="00F77C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целях поддержки бизнеса и граждан в период санкций Правительством Российской Федерации с 1 апреля 2022 года введен мораторий на 6 месяцев на возбуждение дел о банкротстве по заявлениям, подаваемым кредиторами (далее - мораторий).</w:t>
      </w:r>
    </w:p>
    <w:p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Мораторий и его последствия распространяются на юридических лиц и граждан, в том числе индивидуальных предпринимателей, за исключением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по состоянию на 1 апреля 2022 года, и тех должников, кто заявил отказ от применения в отношении них моратория, независимо от того, обладают ли они признаками неплатежеспособности (банкротства) или нет, а также за исключением должников, в отношении которых на день введения моратория возбуждено дело о банкротстве.</w:t>
      </w:r>
    </w:p>
    <w:p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этот период, в частности, в отношении должников, на которых распространяется действие моратория, приостанавливается исполнительное производство по требованиям, возникшим до введения моратория.</w:t>
      </w:r>
    </w:p>
    <w:p w:rsidR="00703E45" w:rsidRPr="004E3BD8" w:rsidRDefault="00703E45" w:rsidP="004E3BD8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BD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период приостановки исполнительного производства должник не лишен права обратиться в подразделения службы судебных приставов или суд с заявлением о снятии арестов с банковских счетов, если докажет, что финансовые трудности возникли в связи с санкционной политикой недружественных государств и что такие аресты препятствуют его реабилитации в период моратория.</w:t>
      </w:r>
    </w:p>
    <w:p w:rsidR="002F1C20" w:rsidRPr="00703E45" w:rsidRDefault="00703E45">
      <w:pPr>
        <w:rPr>
          <w:rFonts w:ascii="Times New Roman" w:hAnsi="Times New Roman" w:cs="Times New Roman"/>
        </w:rPr>
      </w:pPr>
      <w:r w:rsidRPr="00703E45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2F1C20" w:rsidRPr="00703E45" w:rsidSect="006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35B9"/>
    <w:rsid w:val="002F1C20"/>
    <w:rsid w:val="00386689"/>
    <w:rsid w:val="004E3BD8"/>
    <w:rsid w:val="006071E1"/>
    <w:rsid w:val="006357D1"/>
    <w:rsid w:val="006F35B9"/>
    <w:rsid w:val="00703E45"/>
    <w:rsid w:val="00F7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rabota</cp:lastModifiedBy>
  <cp:revision>6</cp:revision>
  <dcterms:created xsi:type="dcterms:W3CDTF">2022-09-27T13:21:00Z</dcterms:created>
  <dcterms:modified xsi:type="dcterms:W3CDTF">2022-09-30T04:46:00Z</dcterms:modified>
</cp:coreProperties>
</file>